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441C936F" w:rsidR="004354B5" w:rsidRPr="004354B5" w:rsidRDefault="000B143E" w:rsidP="00965018">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1750D06F" wp14:editId="2F1B9D68">
            <wp:extent cx="7796579" cy="3752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24066" cy="3766081"/>
                    </a:xfrm>
                    <a:prstGeom prst="rect">
                      <a:avLst/>
                    </a:prstGeom>
                  </pic:spPr>
                </pic:pic>
              </a:graphicData>
            </a:graphic>
          </wp:inline>
        </w:drawing>
      </w:r>
    </w:p>
    <w:p w14:paraId="43CFDD4C" w14:textId="7A04BC2F"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AD10D7">
        <w:rPr>
          <w:rFonts w:ascii="Franklin Gothic Medium" w:eastAsiaTheme="majorEastAsia" w:hAnsi="Franklin Gothic Medium"/>
          <w:b/>
          <w:bCs/>
          <w:color w:val="005288"/>
          <w:spacing w:val="5"/>
          <w:kern w:val="28"/>
          <w:sz w:val="56"/>
          <w:szCs w:val="56"/>
        </w:rPr>
        <w:t>Food and Agriculture</w:t>
      </w:r>
      <w:r w:rsidR="00C057AA">
        <w:rPr>
          <w:rFonts w:ascii="Franklin Gothic Medium" w:eastAsiaTheme="majorEastAsia" w:hAnsi="Franklin Gothic Medium"/>
          <w:b/>
          <w:bCs/>
          <w:color w:val="005288"/>
          <w:spacing w:val="5"/>
          <w:kern w:val="28"/>
          <w:sz w:val="56"/>
          <w:szCs w:val="56"/>
        </w:rPr>
        <w:t xml:space="preserve"> </w:t>
      </w:r>
      <w:r>
        <w:rPr>
          <w:rFonts w:ascii="Franklin Gothic Medium" w:eastAsiaTheme="majorEastAsia" w:hAnsi="Franklin Gothic Medium"/>
          <w:b/>
          <w:bCs/>
          <w:color w:val="005288"/>
          <w:spacing w:val="5"/>
          <w:kern w:val="28"/>
          <w:sz w:val="56"/>
          <w:szCs w:val="56"/>
        </w:rPr>
        <w:t>Sector</w:t>
      </w:r>
      <w:r w:rsidR="00CF2565">
        <w:rPr>
          <w:rFonts w:ascii="Franklin Gothic Medium" w:eastAsiaTheme="majorEastAsia" w:hAnsi="Franklin Gothic Medium"/>
          <w:b/>
          <w:bCs/>
          <w:color w:val="005288"/>
          <w:spacing w:val="5"/>
          <w:kern w:val="28"/>
          <w:sz w:val="56"/>
          <w:szCs w:val="56"/>
        </w:rPr>
        <w:t xml:space="preserve"> </w:t>
      </w:r>
      <w:r w:rsidR="00F50083">
        <w:rPr>
          <w:rFonts w:ascii="Franklin Gothic Medium" w:eastAsiaTheme="majorEastAsia" w:hAnsi="Franklin Gothic Medium"/>
          <w:b/>
          <w:bCs/>
          <w:color w:val="005288"/>
          <w:spacing w:val="5"/>
          <w:kern w:val="28"/>
          <w:sz w:val="56"/>
          <w:szCs w:val="56"/>
        </w:rPr>
        <w:t xml:space="preserve">– </w:t>
      </w:r>
      <w:r w:rsidR="00AD10D7">
        <w:rPr>
          <w:rFonts w:ascii="Franklin Gothic Medium" w:eastAsiaTheme="majorEastAsia" w:hAnsi="Franklin Gothic Medium"/>
          <w:b/>
          <w:bCs/>
          <w:color w:val="005288"/>
          <w:spacing w:val="5"/>
          <w:kern w:val="28"/>
          <w:sz w:val="56"/>
          <w:szCs w:val="56"/>
        </w:rPr>
        <w:t>Food Processing/</w:t>
      </w:r>
      <w:r w:rsidR="008E52FA">
        <w:rPr>
          <w:rFonts w:ascii="Franklin Gothic Medium" w:eastAsiaTheme="majorEastAsia" w:hAnsi="Franklin Gothic Medium"/>
          <w:b/>
          <w:bCs/>
          <w:color w:val="005288"/>
          <w:spacing w:val="5"/>
          <w:kern w:val="28"/>
          <w:sz w:val="56"/>
          <w:szCs w:val="56"/>
        </w:rPr>
        <w:t>Manufacturing Facilities</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FDBF586"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50286F">
        <w:rPr>
          <w:rFonts w:ascii="Franklin Gothic Medium" w:hAnsi="Franklin Gothic Medium"/>
          <w:color w:val="005288"/>
          <w:sz w:val="24"/>
          <w:szCs w:val="24"/>
        </w:rPr>
        <w:t>May</w:t>
      </w:r>
      <w:r w:rsidR="00142C4D">
        <w:rPr>
          <w:rFonts w:ascii="Franklin Gothic Medium" w:hAnsi="Franklin Gothic Medium"/>
          <w:color w:val="005288"/>
          <w:sz w:val="24"/>
          <w:szCs w:val="24"/>
        </w:rPr>
        <w:t xml:space="preserve"> </w:t>
      </w:r>
      <w:r>
        <w:rPr>
          <w:rFonts w:ascii="Franklin Gothic Medium" w:hAnsi="Franklin Gothic Medium"/>
          <w:color w:val="005288"/>
          <w:sz w:val="24"/>
          <w:szCs w:val="24"/>
        </w:rPr>
        <w:t>202</w:t>
      </w:r>
      <w:r w:rsidR="00142C4D">
        <w:rPr>
          <w:rFonts w:ascii="Franklin Gothic Medium" w:hAnsi="Franklin Gothic Medium"/>
          <w:color w:val="005288"/>
          <w:sz w:val="24"/>
          <w:szCs w:val="24"/>
        </w:rPr>
        <w:t>4</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29A4711E" w:rsidR="00200DC8" w:rsidRPr="001A2F2A" w:rsidRDefault="00E707F8" w:rsidP="00635A30">
      <w:pPr>
        <w:pStyle w:val="TOCHeading"/>
        <w:tabs>
          <w:tab w:val="clear" w:pos="9495"/>
          <w:tab w:val="left" w:pos="5400"/>
          <w:tab w:val="left" w:pos="1026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r w:rsidR="00635A30">
        <w:t xml:space="preserve">    </w:t>
      </w:r>
    </w:p>
    <w:p w14:paraId="1ECC58F5" w14:textId="51FD38ED" w:rsidR="00A40C3B" w:rsidRDefault="00200DC8" w:rsidP="00A40C3B">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8021094" w:history="1">
        <w:r w:rsidR="00A40C3B" w:rsidRPr="00DC274B">
          <w:rPr>
            <w:rStyle w:val="Hyperlink"/>
            <w:noProof/>
          </w:rPr>
          <w:t>Handling Instructions</w:t>
        </w:r>
        <w:r w:rsidR="00A40C3B">
          <w:rPr>
            <w:noProof/>
            <w:webHidden/>
          </w:rPr>
          <w:tab/>
        </w:r>
        <w:r w:rsidR="00A40C3B">
          <w:rPr>
            <w:noProof/>
            <w:webHidden/>
          </w:rPr>
          <w:fldChar w:fldCharType="begin"/>
        </w:r>
        <w:r w:rsidR="00A40C3B">
          <w:rPr>
            <w:noProof/>
            <w:webHidden/>
          </w:rPr>
          <w:instrText xml:space="preserve"> PAGEREF _Toc158021094 \h </w:instrText>
        </w:r>
        <w:r w:rsidR="00A40C3B">
          <w:rPr>
            <w:noProof/>
            <w:webHidden/>
          </w:rPr>
        </w:r>
        <w:r w:rsidR="00A40C3B">
          <w:rPr>
            <w:noProof/>
            <w:webHidden/>
          </w:rPr>
          <w:fldChar w:fldCharType="separate"/>
        </w:r>
        <w:r w:rsidR="00A40C3B">
          <w:rPr>
            <w:noProof/>
            <w:webHidden/>
          </w:rPr>
          <w:t>3</w:t>
        </w:r>
        <w:r w:rsidR="00A40C3B">
          <w:rPr>
            <w:noProof/>
            <w:webHidden/>
          </w:rPr>
          <w:fldChar w:fldCharType="end"/>
        </w:r>
      </w:hyperlink>
    </w:p>
    <w:p w14:paraId="207D7E5B" w14:textId="1B46B14E" w:rsidR="00A40C3B" w:rsidRDefault="002C2779">
      <w:pPr>
        <w:pStyle w:val="TOC1"/>
        <w:rPr>
          <w:rFonts w:asciiTheme="minorHAnsi" w:eastAsiaTheme="minorEastAsia" w:hAnsiTheme="minorHAnsi" w:cstheme="minorBidi"/>
          <w:noProof/>
        </w:rPr>
      </w:pPr>
      <w:hyperlink w:anchor="_Toc158021100" w:history="1">
        <w:r w:rsidR="00A40C3B" w:rsidRPr="00DC274B">
          <w:rPr>
            <w:rStyle w:val="Hyperlink"/>
            <w:noProof/>
          </w:rPr>
          <w:t>Exercise Overview</w:t>
        </w:r>
        <w:r w:rsidR="00A40C3B">
          <w:rPr>
            <w:noProof/>
            <w:webHidden/>
          </w:rPr>
          <w:tab/>
        </w:r>
        <w:r w:rsidR="00A40C3B">
          <w:rPr>
            <w:noProof/>
            <w:webHidden/>
          </w:rPr>
          <w:fldChar w:fldCharType="begin"/>
        </w:r>
        <w:r w:rsidR="00A40C3B">
          <w:rPr>
            <w:noProof/>
            <w:webHidden/>
          </w:rPr>
          <w:instrText xml:space="preserve"> PAGEREF _Toc158021100 \h </w:instrText>
        </w:r>
        <w:r w:rsidR="00A40C3B">
          <w:rPr>
            <w:noProof/>
            <w:webHidden/>
          </w:rPr>
        </w:r>
        <w:r w:rsidR="00A40C3B">
          <w:rPr>
            <w:noProof/>
            <w:webHidden/>
          </w:rPr>
          <w:fldChar w:fldCharType="separate"/>
        </w:r>
        <w:r w:rsidR="00A40C3B">
          <w:rPr>
            <w:noProof/>
            <w:webHidden/>
          </w:rPr>
          <w:t>5</w:t>
        </w:r>
        <w:r w:rsidR="00A40C3B">
          <w:rPr>
            <w:noProof/>
            <w:webHidden/>
          </w:rPr>
          <w:fldChar w:fldCharType="end"/>
        </w:r>
      </w:hyperlink>
    </w:p>
    <w:p w14:paraId="09652A40" w14:textId="26CC8628" w:rsidR="00A40C3B" w:rsidRDefault="002C2779">
      <w:pPr>
        <w:pStyle w:val="TOC1"/>
        <w:rPr>
          <w:rFonts w:asciiTheme="minorHAnsi" w:eastAsiaTheme="minorEastAsia" w:hAnsiTheme="minorHAnsi" w:cstheme="minorBidi"/>
          <w:noProof/>
        </w:rPr>
      </w:pPr>
      <w:hyperlink w:anchor="_Toc158021101" w:history="1">
        <w:r w:rsidR="00A40C3B" w:rsidRPr="00DC274B">
          <w:rPr>
            <w:rStyle w:val="Hyperlink"/>
            <w:noProof/>
          </w:rPr>
          <w:t>General Information</w:t>
        </w:r>
        <w:r w:rsidR="00A40C3B">
          <w:rPr>
            <w:noProof/>
            <w:webHidden/>
          </w:rPr>
          <w:tab/>
        </w:r>
        <w:r w:rsidR="00A40C3B">
          <w:rPr>
            <w:noProof/>
            <w:webHidden/>
          </w:rPr>
          <w:fldChar w:fldCharType="begin"/>
        </w:r>
        <w:r w:rsidR="00A40C3B">
          <w:rPr>
            <w:noProof/>
            <w:webHidden/>
          </w:rPr>
          <w:instrText xml:space="preserve"> PAGEREF _Toc158021101 \h </w:instrText>
        </w:r>
        <w:r w:rsidR="00A40C3B">
          <w:rPr>
            <w:noProof/>
            <w:webHidden/>
          </w:rPr>
        </w:r>
        <w:r w:rsidR="00A40C3B">
          <w:rPr>
            <w:noProof/>
            <w:webHidden/>
          </w:rPr>
          <w:fldChar w:fldCharType="separate"/>
        </w:r>
        <w:r w:rsidR="00A40C3B">
          <w:rPr>
            <w:noProof/>
            <w:webHidden/>
          </w:rPr>
          <w:t>6</w:t>
        </w:r>
        <w:r w:rsidR="00A40C3B">
          <w:rPr>
            <w:noProof/>
            <w:webHidden/>
          </w:rPr>
          <w:fldChar w:fldCharType="end"/>
        </w:r>
      </w:hyperlink>
    </w:p>
    <w:p w14:paraId="09128DC7" w14:textId="3672D492" w:rsidR="00A40C3B" w:rsidRDefault="002C2779">
      <w:pPr>
        <w:pStyle w:val="TOC1"/>
        <w:rPr>
          <w:rFonts w:asciiTheme="minorHAnsi" w:eastAsiaTheme="minorEastAsia" w:hAnsiTheme="minorHAnsi" w:cstheme="minorBidi"/>
          <w:noProof/>
        </w:rPr>
      </w:pPr>
      <w:hyperlink w:anchor="_Toc158021102" w:history="1">
        <w:r w:rsidR="00A40C3B" w:rsidRPr="00DC274B">
          <w:rPr>
            <w:rStyle w:val="Hyperlink"/>
            <w:noProof/>
          </w:rPr>
          <w:t>Module 1</w:t>
        </w:r>
        <w:r w:rsidR="00A40C3B">
          <w:rPr>
            <w:noProof/>
            <w:webHidden/>
          </w:rPr>
          <w:tab/>
        </w:r>
        <w:r w:rsidR="00A40C3B">
          <w:rPr>
            <w:noProof/>
            <w:webHidden/>
          </w:rPr>
          <w:fldChar w:fldCharType="begin"/>
        </w:r>
        <w:r w:rsidR="00A40C3B">
          <w:rPr>
            <w:noProof/>
            <w:webHidden/>
          </w:rPr>
          <w:instrText xml:space="preserve"> PAGEREF _Toc158021102 \h </w:instrText>
        </w:r>
        <w:r w:rsidR="00A40C3B">
          <w:rPr>
            <w:noProof/>
            <w:webHidden/>
          </w:rPr>
        </w:r>
        <w:r w:rsidR="00A40C3B">
          <w:rPr>
            <w:noProof/>
            <w:webHidden/>
          </w:rPr>
          <w:fldChar w:fldCharType="separate"/>
        </w:r>
        <w:r w:rsidR="00A40C3B">
          <w:rPr>
            <w:noProof/>
            <w:webHidden/>
          </w:rPr>
          <w:t>8</w:t>
        </w:r>
        <w:r w:rsidR="00A40C3B">
          <w:rPr>
            <w:noProof/>
            <w:webHidden/>
          </w:rPr>
          <w:fldChar w:fldCharType="end"/>
        </w:r>
      </w:hyperlink>
    </w:p>
    <w:p w14:paraId="27D5CB6F" w14:textId="0D97682D" w:rsidR="00A40C3B" w:rsidRDefault="002C2779">
      <w:pPr>
        <w:pStyle w:val="TOC1"/>
        <w:rPr>
          <w:rStyle w:val="Hyperlink"/>
          <w:rFonts w:eastAsiaTheme="minorEastAsia"/>
        </w:rPr>
      </w:pPr>
      <w:hyperlink w:anchor="_Toc158021103" w:history="1">
        <w:r w:rsidR="00A40C3B" w:rsidRPr="00DC274B">
          <w:rPr>
            <w:rStyle w:val="Hyperlink"/>
            <w:noProof/>
          </w:rPr>
          <w:t>Module 2</w:t>
        </w:r>
        <w:r w:rsidR="00A40C3B">
          <w:rPr>
            <w:noProof/>
            <w:webHidden/>
          </w:rPr>
          <w:tab/>
        </w:r>
        <w:r w:rsidR="00A40C3B">
          <w:rPr>
            <w:noProof/>
            <w:webHidden/>
          </w:rPr>
          <w:fldChar w:fldCharType="begin"/>
        </w:r>
        <w:r w:rsidR="00A40C3B">
          <w:rPr>
            <w:noProof/>
            <w:webHidden/>
          </w:rPr>
          <w:instrText xml:space="preserve"> PAGEREF _Toc158021103 \h </w:instrText>
        </w:r>
        <w:r w:rsidR="00A40C3B">
          <w:rPr>
            <w:noProof/>
            <w:webHidden/>
          </w:rPr>
        </w:r>
        <w:r w:rsidR="00A40C3B">
          <w:rPr>
            <w:noProof/>
            <w:webHidden/>
          </w:rPr>
          <w:fldChar w:fldCharType="separate"/>
        </w:r>
        <w:r w:rsidR="00A40C3B">
          <w:rPr>
            <w:noProof/>
            <w:webHidden/>
          </w:rPr>
          <w:t>10</w:t>
        </w:r>
        <w:r w:rsidR="00A40C3B">
          <w:rPr>
            <w:noProof/>
            <w:webHidden/>
          </w:rPr>
          <w:fldChar w:fldCharType="end"/>
        </w:r>
      </w:hyperlink>
    </w:p>
    <w:p w14:paraId="79511AC2" w14:textId="77777777" w:rsidR="0062130A" w:rsidRPr="0062130A" w:rsidRDefault="0062130A" w:rsidP="0062130A">
      <w:pPr>
        <w:rPr>
          <w:rFonts w:eastAsiaTheme="minorEastAsia"/>
        </w:rPr>
      </w:pPr>
    </w:p>
    <w:p w14:paraId="4FEA2762" w14:textId="01BFCF78" w:rsidR="00A40C3B" w:rsidRDefault="002C2779" w:rsidP="0062130A">
      <w:pPr>
        <w:pStyle w:val="TOC1"/>
        <w:ind w:hanging="270"/>
        <w:rPr>
          <w:rFonts w:asciiTheme="minorHAnsi" w:eastAsiaTheme="minorEastAsia" w:hAnsiTheme="minorHAnsi" w:cstheme="minorBidi"/>
          <w:noProof/>
        </w:rPr>
      </w:pPr>
      <w:hyperlink w:anchor="_Toc158021104" w:history="1">
        <w:r w:rsidR="00A40C3B" w:rsidRPr="00DC274B">
          <w:rPr>
            <w:rStyle w:val="Hyperlink"/>
            <w:noProof/>
          </w:rPr>
          <w:t>Appendix A: Additional Discussion Questions</w:t>
        </w:r>
        <w:r w:rsidR="00A40C3B">
          <w:rPr>
            <w:noProof/>
            <w:webHidden/>
          </w:rPr>
          <w:tab/>
        </w:r>
        <w:r w:rsidR="00A40C3B">
          <w:rPr>
            <w:noProof/>
            <w:webHidden/>
          </w:rPr>
          <w:fldChar w:fldCharType="begin"/>
        </w:r>
        <w:r w:rsidR="00A40C3B">
          <w:rPr>
            <w:noProof/>
            <w:webHidden/>
          </w:rPr>
          <w:instrText xml:space="preserve"> PAGEREF _Toc158021104 \h </w:instrText>
        </w:r>
        <w:r w:rsidR="00A40C3B">
          <w:rPr>
            <w:noProof/>
            <w:webHidden/>
          </w:rPr>
        </w:r>
        <w:r w:rsidR="00A40C3B">
          <w:rPr>
            <w:noProof/>
            <w:webHidden/>
          </w:rPr>
          <w:fldChar w:fldCharType="separate"/>
        </w:r>
        <w:r w:rsidR="00A40C3B">
          <w:rPr>
            <w:noProof/>
            <w:webHidden/>
          </w:rPr>
          <w:t>12</w:t>
        </w:r>
        <w:r w:rsidR="00A40C3B">
          <w:rPr>
            <w:noProof/>
            <w:webHidden/>
          </w:rPr>
          <w:fldChar w:fldCharType="end"/>
        </w:r>
      </w:hyperlink>
    </w:p>
    <w:p w14:paraId="64F5AE12" w14:textId="71648255" w:rsidR="00A40C3B" w:rsidRDefault="002C2779" w:rsidP="0062130A">
      <w:pPr>
        <w:pStyle w:val="TOC1"/>
        <w:ind w:hanging="270"/>
        <w:rPr>
          <w:rFonts w:asciiTheme="minorHAnsi" w:eastAsiaTheme="minorEastAsia" w:hAnsiTheme="minorHAnsi" w:cstheme="minorBidi"/>
          <w:noProof/>
        </w:rPr>
      </w:pPr>
      <w:hyperlink w:anchor="_Toc158021105" w:history="1">
        <w:r w:rsidR="00A40C3B" w:rsidRPr="00DC274B">
          <w:rPr>
            <w:rStyle w:val="Hyperlink"/>
            <w:noProof/>
          </w:rPr>
          <w:t>Appendix B: Acronyms</w:t>
        </w:r>
        <w:r w:rsidR="00A40C3B">
          <w:rPr>
            <w:noProof/>
            <w:webHidden/>
          </w:rPr>
          <w:tab/>
        </w:r>
        <w:r w:rsidR="00A40C3B">
          <w:rPr>
            <w:noProof/>
            <w:webHidden/>
          </w:rPr>
          <w:fldChar w:fldCharType="begin"/>
        </w:r>
        <w:r w:rsidR="00A40C3B">
          <w:rPr>
            <w:noProof/>
            <w:webHidden/>
          </w:rPr>
          <w:instrText xml:space="preserve"> PAGEREF _Toc158021105 \h </w:instrText>
        </w:r>
        <w:r w:rsidR="00A40C3B">
          <w:rPr>
            <w:noProof/>
            <w:webHidden/>
          </w:rPr>
        </w:r>
        <w:r w:rsidR="00A40C3B">
          <w:rPr>
            <w:noProof/>
            <w:webHidden/>
          </w:rPr>
          <w:fldChar w:fldCharType="separate"/>
        </w:r>
        <w:r w:rsidR="00A40C3B">
          <w:rPr>
            <w:noProof/>
            <w:webHidden/>
          </w:rPr>
          <w:t>16</w:t>
        </w:r>
        <w:r w:rsidR="00A40C3B">
          <w:rPr>
            <w:noProof/>
            <w:webHidden/>
          </w:rPr>
          <w:fldChar w:fldCharType="end"/>
        </w:r>
      </w:hyperlink>
    </w:p>
    <w:p w14:paraId="4023CFB7" w14:textId="1A11E1B1" w:rsidR="00A40C3B" w:rsidRDefault="002C2779" w:rsidP="0062130A">
      <w:pPr>
        <w:pStyle w:val="TOC1"/>
        <w:ind w:hanging="270"/>
        <w:rPr>
          <w:rFonts w:asciiTheme="minorHAnsi" w:eastAsiaTheme="minorEastAsia" w:hAnsiTheme="minorHAnsi" w:cstheme="minorBidi"/>
          <w:noProof/>
        </w:rPr>
      </w:pPr>
      <w:hyperlink w:anchor="_Toc158021106" w:history="1">
        <w:r w:rsidR="00A40C3B" w:rsidRPr="00DC274B">
          <w:rPr>
            <w:rStyle w:val="Hyperlink"/>
            <w:noProof/>
          </w:rPr>
          <w:t>Appendix C: Case Studies</w:t>
        </w:r>
        <w:r w:rsidR="00A40C3B">
          <w:rPr>
            <w:noProof/>
            <w:webHidden/>
          </w:rPr>
          <w:tab/>
        </w:r>
        <w:r w:rsidR="00A40C3B">
          <w:rPr>
            <w:noProof/>
            <w:webHidden/>
          </w:rPr>
          <w:fldChar w:fldCharType="begin"/>
        </w:r>
        <w:r w:rsidR="00A40C3B">
          <w:rPr>
            <w:noProof/>
            <w:webHidden/>
          </w:rPr>
          <w:instrText xml:space="preserve"> PAGEREF _Toc158021106 \h </w:instrText>
        </w:r>
        <w:r w:rsidR="00A40C3B">
          <w:rPr>
            <w:noProof/>
            <w:webHidden/>
          </w:rPr>
        </w:r>
        <w:r w:rsidR="00A40C3B">
          <w:rPr>
            <w:noProof/>
            <w:webHidden/>
          </w:rPr>
          <w:fldChar w:fldCharType="separate"/>
        </w:r>
        <w:r w:rsidR="00A40C3B">
          <w:rPr>
            <w:noProof/>
            <w:webHidden/>
          </w:rPr>
          <w:t>17</w:t>
        </w:r>
        <w:r w:rsidR="00A40C3B">
          <w:rPr>
            <w:noProof/>
            <w:webHidden/>
          </w:rPr>
          <w:fldChar w:fldCharType="end"/>
        </w:r>
      </w:hyperlink>
    </w:p>
    <w:p w14:paraId="38E47DE4" w14:textId="37FA9FCE" w:rsidR="00A40C3B" w:rsidRDefault="002C2779" w:rsidP="0062130A">
      <w:pPr>
        <w:pStyle w:val="TOC1"/>
        <w:ind w:hanging="270"/>
        <w:rPr>
          <w:rFonts w:asciiTheme="minorHAnsi" w:eastAsiaTheme="minorEastAsia" w:hAnsiTheme="minorHAnsi" w:cstheme="minorBidi"/>
          <w:noProof/>
        </w:rPr>
      </w:pPr>
      <w:hyperlink w:anchor="_Toc158021107" w:history="1">
        <w:r w:rsidR="00A40C3B" w:rsidRPr="00DC274B">
          <w:rPr>
            <w:rStyle w:val="Hyperlink"/>
            <w:noProof/>
          </w:rPr>
          <w:t xml:space="preserve">Appendix D: </w:t>
        </w:r>
        <w:r w:rsidR="001E4509">
          <w:rPr>
            <w:rStyle w:val="Hyperlink"/>
            <w:noProof/>
          </w:rPr>
          <w:t>Malicious Activity</w:t>
        </w:r>
        <w:r w:rsidR="00A40C3B">
          <w:rPr>
            <w:noProof/>
            <w:webHidden/>
          </w:rPr>
          <w:tab/>
        </w:r>
        <w:r w:rsidR="00A40C3B">
          <w:rPr>
            <w:noProof/>
            <w:webHidden/>
          </w:rPr>
          <w:fldChar w:fldCharType="begin"/>
        </w:r>
        <w:r w:rsidR="00A40C3B">
          <w:rPr>
            <w:noProof/>
            <w:webHidden/>
          </w:rPr>
          <w:instrText xml:space="preserve"> PAGEREF _Toc158021107 \h </w:instrText>
        </w:r>
        <w:r w:rsidR="00A40C3B">
          <w:rPr>
            <w:noProof/>
            <w:webHidden/>
          </w:rPr>
        </w:r>
        <w:r w:rsidR="00A40C3B">
          <w:rPr>
            <w:noProof/>
            <w:webHidden/>
          </w:rPr>
          <w:fldChar w:fldCharType="separate"/>
        </w:r>
        <w:r w:rsidR="00A40C3B">
          <w:rPr>
            <w:noProof/>
            <w:webHidden/>
          </w:rPr>
          <w:t>18</w:t>
        </w:r>
        <w:r w:rsidR="00A40C3B">
          <w:rPr>
            <w:noProof/>
            <w:webHidden/>
          </w:rPr>
          <w:fldChar w:fldCharType="end"/>
        </w:r>
      </w:hyperlink>
    </w:p>
    <w:p w14:paraId="30BE6893" w14:textId="2E206C5C" w:rsidR="00A40C3B" w:rsidRDefault="002C2779" w:rsidP="0062130A">
      <w:pPr>
        <w:pStyle w:val="TOC1"/>
        <w:ind w:hanging="270"/>
        <w:rPr>
          <w:rFonts w:asciiTheme="minorHAnsi" w:eastAsiaTheme="minorEastAsia" w:hAnsiTheme="minorHAnsi" w:cstheme="minorBidi"/>
          <w:noProof/>
        </w:rPr>
      </w:pPr>
      <w:hyperlink w:anchor="_Toc158021108" w:history="1">
        <w:r w:rsidR="00A40C3B" w:rsidRPr="00DC274B">
          <w:rPr>
            <w:rStyle w:val="Hyperlink"/>
            <w:noProof/>
          </w:rPr>
          <w:t>Appendix E: IT and OT Risk Mitigation</w:t>
        </w:r>
        <w:r w:rsidR="00A40C3B">
          <w:rPr>
            <w:noProof/>
            <w:webHidden/>
          </w:rPr>
          <w:tab/>
        </w:r>
        <w:r w:rsidR="00A40C3B">
          <w:rPr>
            <w:noProof/>
            <w:webHidden/>
          </w:rPr>
          <w:fldChar w:fldCharType="begin"/>
        </w:r>
        <w:r w:rsidR="00A40C3B">
          <w:rPr>
            <w:noProof/>
            <w:webHidden/>
          </w:rPr>
          <w:instrText xml:space="preserve"> PAGEREF _Toc158021108 \h </w:instrText>
        </w:r>
        <w:r w:rsidR="00A40C3B">
          <w:rPr>
            <w:noProof/>
            <w:webHidden/>
          </w:rPr>
        </w:r>
        <w:r w:rsidR="00A40C3B">
          <w:rPr>
            <w:noProof/>
            <w:webHidden/>
          </w:rPr>
          <w:fldChar w:fldCharType="separate"/>
        </w:r>
        <w:r w:rsidR="00A40C3B">
          <w:rPr>
            <w:noProof/>
            <w:webHidden/>
          </w:rPr>
          <w:t>19</w:t>
        </w:r>
        <w:r w:rsidR="00A40C3B">
          <w:rPr>
            <w:noProof/>
            <w:webHidden/>
          </w:rPr>
          <w:fldChar w:fldCharType="end"/>
        </w:r>
      </w:hyperlink>
    </w:p>
    <w:p w14:paraId="13BE9397" w14:textId="689D1A00" w:rsidR="00A40C3B" w:rsidRDefault="002C2779" w:rsidP="0062130A">
      <w:pPr>
        <w:pStyle w:val="TOC1"/>
        <w:tabs>
          <w:tab w:val="clear" w:pos="540"/>
        </w:tabs>
        <w:ind w:hanging="270"/>
        <w:rPr>
          <w:rFonts w:asciiTheme="minorHAnsi" w:eastAsiaTheme="minorEastAsia" w:hAnsiTheme="minorHAnsi" w:cstheme="minorBidi"/>
          <w:noProof/>
        </w:rPr>
      </w:pPr>
      <w:hyperlink w:anchor="_Toc158021109" w:history="1">
        <w:r w:rsidR="00A40C3B" w:rsidRPr="00DC274B">
          <w:rPr>
            <w:rStyle w:val="Hyperlink"/>
            <w:noProof/>
          </w:rPr>
          <w:t>Appendix F: Contacts and Resources</w:t>
        </w:r>
        <w:r w:rsidR="00A40C3B">
          <w:rPr>
            <w:noProof/>
            <w:webHidden/>
          </w:rPr>
          <w:tab/>
        </w:r>
        <w:r w:rsidR="00A40C3B">
          <w:rPr>
            <w:noProof/>
            <w:webHidden/>
          </w:rPr>
          <w:fldChar w:fldCharType="begin"/>
        </w:r>
        <w:r w:rsidR="00A40C3B">
          <w:rPr>
            <w:noProof/>
            <w:webHidden/>
          </w:rPr>
          <w:instrText xml:space="preserve"> PAGEREF _Toc158021109 \h </w:instrText>
        </w:r>
        <w:r w:rsidR="00A40C3B">
          <w:rPr>
            <w:noProof/>
            <w:webHidden/>
          </w:rPr>
        </w:r>
        <w:r w:rsidR="00A40C3B">
          <w:rPr>
            <w:noProof/>
            <w:webHidden/>
          </w:rPr>
          <w:fldChar w:fldCharType="separate"/>
        </w:r>
        <w:r w:rsidR="00A40C3B">
          <w:rPr>
            <w:noProof/>
            <w:webHidden/>
          </w:rPr>
          <w:t>21</w:t>
        </w:r>
        <w:r w:rsidR="00A40C3B">
          <w:rPr>
            <w:noProof/>
            <w:webHidden/>
          </w:rPr>
          <w:fldChar w:fldCharType="end"/>
        </w:r>
      </w:hyperlink>
    </w:p>
    <w:p w14:paraId="68F96B8F" w14:textId="3EC66E5A" w:rsidR="00200DC8" w:rsidRPr="00BA51CB" w:rsidRDefault="00200DC8" w:rsidP="00B948C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8021094"/>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bookmarkStart w:id="13" w:name="_Toc157688734"/>
      <w:bookmarkStart w:id="14" w:name="_Toc158021095"/>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bookmarkEnd w:id="13"/>
      <w:bookmarkEnd w:id="14"/>
    </w:p>
    <w:p w14:paraId="1B399EF1" w14:textId="0CF036B9"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0"/>
      <w:bookmarkStart w:id="16" w:name="_Toc148079816"/>
      <w:bookmarkStart w:id="17" w:name="_Toc148358873"/>
      <w:bookmarkStart w:id="18" w:name="_Toc148992071"/>
      <w:bookmarkStart w:id="19" w:name="_Toc151122160"/>
      <w:bookmarkStart w:id="20" w:name="_Toc157688735"/>
      <w:bookmarkStart w:id="21" w:name="_Toc158021096"/>
      <w:r w:rsidRPr="006C2B7C">
        <w:rPr>
          <w:rFonts w:ascii="Franklin Gothic Medium" w:hAnsi="Franklin Gothic Medium" w:cs="Franklin Gothic Demi"/>
          <w:color w:val="005288"/>
          <w:sz w:val="32"/>
          <w:szCs w:val="40"/>
          <w:highlight w:val="yellow"/>
        </w:rPr>
        <w:t>TLP:GREEN</w:t>
      </w:r>
      <w:bookmarkEnd w:id="15"/>
      <w:bookmarkEnd w:id="16"/>
      <w:bookmarkEnd w:id="17"/>
      <w:bookmarkEnd w:id="18"/>
      <w:bookmarkEnd w:id="19"/>
      <w:bookmarkEnd w:id="20"/>
      <w:bookmarkEnd w:id="2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2" w:name="_Toc117679751"/>
      <w:bookmarkStart w:id="23" w:name="_Toc148079817"/>
      <w:bookmarkStart w:id="24" w:name="_Toc148358874"/>
      <w:bookmarkStart w:id="25" w:name="_Toc148992072"/>
      <w:bookmarkStart w:id="26" w:name="_Toc151122161"/>
      <w:bookmarkStart w:id="27" w:name="_Toc157688736"/>
      <w:bookmarkStart w:id="28" w:name="_Toc158021097"/>
      <w:r w:rsidRPr="00557299">
        <w:rPr>
          <w:rFonts w:ascii="Franklin Gothic Medium" w:hAnsi="Franklin Gothic Medium" w:cs="Franklin Gothic Demi"/>
          <w:color w:val="005288"/>
          <w:sz w:val="32"/>
          <w:szCs w:val="40"/>
          <w:highlight w:val="yellow"/>
        </w:rPr>
        <w:t>TLP:AMBER</w:t>
      </w:r>
      <w:bookmarkEnd w:id="22"/>
      <w:bookmarkEnd w:id="23"/>
      <w:bookmarkEnd w:id="24"/>
      <w:bookmarkEnd w:id="25"/>
      <w:bookmarkEnd w:id="26"/>
      <w:bookmarkEnd w:id="27"/>
      <w:bookmarkEnd w:id="28"/>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9" w:name="_Toc117679752"/>
      <w:bookmarkStart w:id="30" w:name="_Toc148079818"/>
      <w:bookmarkStart w:id="31" w:name="_Toc148358875"/>
      <w:bookmarkStart w:id="32" w:name="_Toc148992073"/>
      <w:bookmarkStart w:id="33" w:name="_Toc151122162"/>
      <w:bookmarkStart w:id="34" w:name="_Toc157688737"/>
      <w:bookmarkStart w:id="35" w:name="_Toc158021098"/>
      <w:r w:rsidRPr="00557299">
        <w:rPr>
          <w:rFonts w:ascii="Franklin Gothic Medium" w:hAnsi="Franklin Gothic Medium" w:cs="Franklin Gothic Demi"/>
          <w:color w:val="005288"/>
          <w:sz w:val="32"/>
          <w:szCs w:val="40"/>
          <w:highlight w:val="yellow"/>
        </w:rPr>
        <w:t>TLP:AMBER+STRICT</w:t>
      </w:r>
      <w:bookmarkEnd w:id="29"/>
      <w:bookmarkEnd w:id="30"/>
      <w:bookmarkEnd w:id="31"/>
      <w:bookmarkEnd w:id="32"/>
      <w:bookmarkEnd w:id="33"/>
      <w:bookmarkEnd w:id="34"/>
      <w:bookmarkEnd w:id="3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6" w:name="_Toc117679753"/>
      <w:bookmarkStart w:id="37" w:name="_Toc148079819"/>
      <w:bookmarkStart w:id="38" w:name="_Toc148358876"/>
      <w:bookmarkStart w:id="39" w:name="_Toc148992074"/>
      <w:bookmarkStart w:id="40" w:name="_Toc151122163"/>
      <w:bookmarkStart w:id="41" w:name="_Toc157688738"/>
      <w:bookmarkStart w:id="42" w:name="_Toc158021099"/>
      <w:r w:rsidRPr="00E76FCD">
        <w:rPr>
          <w:rFonts w:ascii="Franklin Gothic Medium" w:hAnsi="Franklin Gothic Medium" w:cs="Franklin Gothic Demi"/>
          <w:color w:val="005288"/>
          <w:sz w:val="32"/>
          <w:szCs w:val="40"/>
          <w:highlight w:val="yellow"/>
        </w:rPr>
        <w:t>TLP:RED</w:t>
      </w:r>
      <w:bookmarkEnd w:id="36"/>
      <w:bookmarkEnd w:id="37"/>
      <w:bookmarkEnd w:id="38"/>
      <w:bookmarkEnd w:id="39"/>
      <w:bookmarkEnd w:id="40"/>
      <w:bookmarkEnd w:id="41"/>
      <w:bookmarkEnd w:id="42"/>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43" w:name="_Toc496270215"/>
      <w:r>
        <w:br w:type="page"/>
      </w:r>
    </w:p>
    <w:p w14:paraId="6562D4FA" w14:textId="77777777" w:rsidR="00D8741E" w:rsidRPr="00C65D61" w:rsidRDefault="00512467" w:rsidP="00CA61A6">
      <w:pPr>
        <w:pStyle w:val="Heading1"/>
        <w:spacing w:line="276" w:lineRule="auto"/>
        <w:ind w:left="-90"/>
      </w:pPr>
      <w:bookmarkStart w:id="44" w:name="_Toc158021100"/>
      <w:r w:rsidRPr="00C65D61">
        <w:lastRenderedPageBreak/>
        <w:t>Exercise Overview</w:t>
      </w:r>
      <w:bookmarkEnd w:id="4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45" w:name="_Toc493148320"/>
            <w:bookmarkStart w:id="46" w:name="_Toc494267649"/>
            <w:bookmarkStart w:id="47" w:name="_Toc496082778"/>
            <w:bookmarkStart w:id="48" w:name="_Toc496270216"/>
            <w:bookmarkEnd w:id="4"/>
            <w:bookmarkEnd w:id="7"/>
            <w:bookmarkEnd w:id="4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47872548" w:rsidR="0099249C" w:rsidRPr="001D467D" w:rsidRDefault="00E15B46" w:rsidP="001D467D">
            <w:pPr>
              <w:spacing w:before="20" w:beforeAutospacing="0" w:after="0" w:afterAutospacing="0"/>
              <w:jc w:val="both"/>
              <w:rPr>
                <w:color w:val="005288"/>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1323DA">
              <w:rPr>
                <w:color w:val="005288"/>
                <w:highlight w:val="yellow"/>
              </w:rPr>
              <w:t>o</w:t>
            </w:r>
            <w:r w:rsidR="00AD2F29" w:rsidRPr="72D00512">
              <w:rPr>
                <w:color w:val="005288"/>
                <w:highlight w:val="yellow"/>
              </w:rPr>
              <w:t>rganization&gt;</w:t>
            </w:r>
            <w:r w:rsidR="00AD2F29" w:rsidRPr="72D00512">
              <w:rPr>
                <w:color w:val="005288"/>
              </w:rPr>
              <w:t xml:space="preserve"> in </w:t>
            </w:r>
            <w:r w:rsidR="000D0A31" w:rsidRPr="72D00512">
              <w:rPr>
                <w:color w:val="005288"/>
              </w:rPr>
              <w:t xml:space="preserve">response </w:t>
            </w:r>
            <w:r w:rsidR="00AD2F29" w:rsidRPr="72D00512">
              <w:rPr>
                <w:color w:val="005288"/>
              </w:rPr>
              <w:t>to a cyber incident</w:t>
            </w:r>
            <w:r w:rsidR="00570D39">
              <w:rPr>
                <w:color w:val="005288"/>
              </w:rPr>
              <w:t xml:space="preserve"> affecting the Food and Agriculture Sector</w:t>
            </w:r>
            <w:r w:rsidR="00AD2F29" w:rsidRPr="72D00512">
              <w:rPr>
                <w:color w:val="005288"/>
              </w:rPr>
              <w:t xml:space="preserve">.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08686568"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79342C20" w:rsidR="003D7B35" w:rsidRPr="003D7B35" w:rsidRDefault="00AC36DF" w:rsidP="0084262E">
            <w:pPr>
              <w:numPr>
                <w:ilvl w:val="0"/>
                <w:numId w:val="10"/>
              </w:numPr>
              <w:spacing w:after="100"/>
              <w:ind w:left="346"/>
              <w:jc w:val="both"/>
              <w:rPr>
                <w:rFonts w:cs="Times New Roman"/>
                <w:color w:val="005288"/>
              </w:rPr>
            </w:pPr>
            <w:bookmarkStart w:id="49" w:name="_Hlk22200066"/>
            <w:r>
              <w:rPr>
                <w:rFonts w:cs="Times New Roman"/>
                <w:color w:val="005288"/>
              </w:rPr>
              <w:t>Assess t</w:t>
            </w:r>
            <w:r w:rsidR="00D9724A">
              <w:rPr>
                <w:rFonts w:cs="Times New Roman"/>
                <w:color w:val="005288"/>
              </w:rPr>
              <w:t xml:space="preserve">he cyber resilience of </w:t>
            </w:r>
            <w:r w:rsidR="00D9724A" w:rsidRPr="00D9724A">
              <w:rPr>
                <w:rFonts w:cs="Times New Roman"/>
                <w:color w:val="005288"/>
                <w:highlight w:val="yellow"/>
              </w:rPr>
              <w:t>&lt;organization&gt;</w:t>
            </w:r>
            <w:r w:rsidR="00D9724A">
              <w:rPr>
                <w:rFonts w:cs="Times New Roman"/>
                <w:color w:val="005288"/>
              </w:rPr>
              <w:t xml:space="preserve"> before, during</w:t>
            </w:r>
            <w:r w:rsidR="001A2853">
              <w:rPr>
                <w:rFonts w:cs="Times New Roman"/>
                <w:color w:val="005288"/>
              </w:rPr>
              <w:t>,</w:t>
            </w:r>
            <w:r w:rsidR="00D9724A">
              <w:rPr>
                <w:rFonts w:cs="Times New Roman"/>
                <w:color w:val="005288"/>
              </w:rPr>
              <w:t xml:space="preserve"> and following a cyber incident. </w:t>
            </w:r>
          </w:p>
          <w:p w14:paraId="686CA081" w14:textId="7DC3BF91" w:rsidR="00502D97" w:rsidRPr="00502D97" w:rsidRDefault="005D6A2F" w:rsidP="00502D97">
            <w:pPr>
              <w:numPr>
                <w:ilvl w:val="0"/>
                <w:numId w:val="10"/>
              </w:numPr>
              <w:spacing w:after="100"/>
              <w:ind w:left="346"/>
              <w:jc w:val="both"/>
              <w:rPr>
                <w:rFonts w:cs="Times New Roman"/>
                <w:color w:val="005288"/>
              </w:rPr>
            </w:pPr>
            <w:r>
              <w:rPr>
                <w:rFonts w:cs="Times New Roman"/>
                <w:color w:val="005288"/>
              </w:rPr>
              <w:t>Examine plans, policies, and procedures in response to a cyber incident.</w:t>
            </w:r>
          </w:p>
          <w:bookmarkEnd w:id="49"/>
          <w:p w14:paraId="28C1053E" w14:textId="3C0E9F48" w:rsidR="00A17272" w:rsidRPr="006A2E3F" w:rsidRDefault="005D6A2F" w:rsidP="006A2E3F">
            <w:pPr>
              <w:numPr>
                <w:ilvl w:val="0"/>
                <w:numId w:val="10"/>
              </w:numPr>
              <w:spacing w:before="0" w:beforeAutospacing="0" w:after="20" w:afterAutospacing="0"/>
              <w:ind w:left="360"/>
              <w:jc w:val="both"/>
              <w:rPr>
                <w:rFonts w:eastAsiaTheme="minorEastAsia" w:cs="Times New Roman"/>
                <w:color w:val="005288"/>
              </w:rPr>
            </w:pPr>
            <w:r>
              <w:rPr>
                <w:rFonts w:cs="Times New Roman"/>
                <w:color w:val="005288"/>
              </w:rPr>
              <w:t xml:space="preserve">Assess information sharing, notification, and coordination processes with partners during a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45BC6047" w:rsidR="00A17272" w:rsidRPr="003D7B35" w:rsidRDefault="001323DA"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8D98A8D" w:rsidR="00A17272" w:rsidRPr="00163466" w:rsidRDefault="00163466" w:rsidP="00163466">
            <w:pPr>
              <w:spacing w:before="20" w:beforeAutospacing="0" w:after="20" w:afterAutospacing="0"/>
              <w:jc w:val="both"/>
              <w:rPr>
                <w:rFonts w:eastAsiaTheme="minorEastAsia" w:cs="Times New Roman"/>
                <w:color w:val="005288"/>
              </w:rPr>
            </w:pPr>
            <w:r w:rsidRPr="00163466">
              <w:rPr>
                <w:rFonts w:eastAsiaTheme="minorEastAsia" w:cs="Times New Roman"/>
                <w:color w:val="005288"/>
              </w:rPr>
              <w:t>A malicious actor uses a phishing email as an entry point to networks/systems. Attackers compromise information technology (IT) networks, resulting in a shutdown of operations.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73683162" w14:textId="77777777" w:rsidR="00734548" w:rsidRDefault="002C2779" w:rsidP="007D4BEE">
                  <w:pPr>
                    <w:spacing w:before="20" w:after="0"/>
                    <w:ind w:left="-45"/>
                    <w:rPr>
                      <w:color w:val="005288"/>
                    </w:rPr>
                  </w:pPr>
                  <w:hyperlink r:id="rId20" w:history="1">
                    <w:r w:rsidR="008A1487" w:rsidRPr="00A237DA">
                      <w:rPr>
                        <w:rStyle w:val="Hyperlink"/>
                        <w:color w:val="005288"/>
                      </w:rPr>
                      <w:t>cisa.exercises@cisa.dhs.gov</w:t>
                    </w:r>
                  </w:hyperlink>
                  <w:r w:rsidR="00734548">
                    <w:rPr>
                      <w:color w:val="005288"/>
                    </w:rPr>
                    <w:t xml:space="preserve"> </w:t>
                  </w:r>
                </w:p>
                <w:p w14:paraId="60044F77" w14:textId="77777777" w:rsidR="00B113ED" w:rsidRDefault="00B113ED" w:rsidP="00041D95">
                  <w:pPr>
                    <w:spacing w:before="20" w:after="0"/>
                    <w:rPr>
                      <w:color w:val="005288"/>
                    </w:rPr>
                  </w:pPr>
                </w:p>
                <w:p w14:paraId="43343198" w14:textId="6CF7A455" w:rsidR="00D65FF0" w:rsidRPr="007D4BEE" w:rsidRDefault="00D65FF0" w:rsidP="007D4BEE">
                  <w:pPr>
                    <w:spacing w:before="20" w:after="0"/>
                    <w:ind w:left="-45"/>
                    <w:rPr>
                      <w:color w:val="005288"/>
                      <w:u w:val="single"/>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50" w:name="_Toc158021101"/>
      <w:r>
        <w:lastRenderedPageBreak/>
        <w:t>General Information</w:t>
      </w:r>
      <w:bookmarkEnd w:id="50"/>
    </w:p>
    <w:p w14:paraId="03D93F4B" w14:textId="022B47DC" w:rsidR="003040F4" w:rsidRDefault="00D85394" w:rsidP="00FC60C5">
      <w:pPr>
        <w:pStyle w:val="Heading2"/>
        <w:spacing w:line="276" w:lineRule="auto"/>
      </w:pPr>
      <w:r>
        <w:t>Building</w:t>
      </w:r>
      <w:r w:rsidR="00910B34">
        <w:t xml:space="preserve"> Resilience</w:t>
      </w:r>
    </w:p>
    <w:bookmarkEnd w:id="45"/>
    <w:bookmarkEnd w:id="46"/>
    <w:bookmarkEnd w:id="47"/>
    <w:bookmarkEnd w:id="48"/>
    <w:p w14:paraId="5D450E4A" w14:textId="77777777" w:rsidR="007C06BB" w:rsidRPr="00910B34" w:rsidRDefault="007C06BB" w:rsidP="0072740C">
      <w:pPr>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2C0F13">
      <w:pPr>
        <w:pStyle w:val="Heading2"/>
        <w:spacing w:line="276" w:lineRule="auto"/>
        <w:rPr>
          <w:b/>
          <w:bCs/>
        </w:rPr>
      </w:pPr>
      <w:r w:rsidRPr="00714E3A">
        <w:t>Using this Situation Manual</w:t>
      </w:r>
      <w:r>
        <w:rPr>
          <w:b/>
          <w:bCs/>
        </w:rPr>
        <w:t xml:space="preserve"> </w:t>
      </w:r>
    </w:p>
    <w:p w14:paraId="38E5E94B" w14:textId="365576B7" w:rsidR="002C0F13" w:rsidRPr="007476D5" w:rsidRDefault="002C0F13" w:rsidP="002C0F13">
      <w:pPr>
        <w:jc w:val="both"/>
      </w:pPr>
      <w:r>
        <w:t xml:space="preserve">Modules 1 and 2 contain the scenario injects and discussion questions you will use to conduct the exercise. </w:t>
      </w:r>
      <w:r w:rsidR="00A675F4">
        <w:t xml:space="preserve">The footnotes in the modules contain corresponding resources intended to guide your preparedness efforts. </w:t>
      </w:r>
      <w:r>
        <w:t xml:space="preserve">The appendices provide the following information to tailor the exercise discussion: </w:t>
      </w:r>
    </w:p>
    <w:p w14:paraId="6733A2D5" w14:textId="77777777" w:rsidR="002C0F13" w:rsidRPr="007476D5" w:rsidRDefault="002C0F13" w:rsidP="005D7CD8">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5D7CD8">
      <w:pPr>
        <w:numPr>
          <w:ilvl w:val="0"/>
          <w:numId w:val="47"/>
        </w:numPr>
        <w:jc w:val="both"/>
      </w:pPr>
      <w:r w:rsidRPr="00DA59A1">
        <w:t>Appendix B: Reference section for acronyms used within this situation manual</w:t>
      </w:r>
      <w:r>
        <w:t>.</w:t>
      </w:r>
    </w:p>
    <w:p w14:paraId="270812FF" w14:textId="77777777" w:rsidR="002C0F13" w:rsidRDefault="002C0F13" w:rsidP="005D7CD8">
      <w:pPr>
        <w:pStyle w:val="ListParagraph"/>
        <w:numPr>
          <w:ilvl w:val="0"/>
          <w:numId w:val="47"/>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5D7CD8">
      <w:pPr>
        <w:pStyle w:val="ListParagraph"/>
        <w:numPr>
          <w:ilvl w:val="0"/>
          <w:numId w:val="47"/>
        </w:numPr>
        <w:spacing w:after="120"/>
        <w:contextualSpacing w:val="0"/>
        <w:jc w:val="both"/>
      </w:pPr>
      <w:r>
        <w:t xml:space="preserve">Appendix D: An explanation of the threats presented in this scenario. </w:t>
      </w:r>
    </w:p>
    <w:p w14:paraId="530F2ED5" w14:textId="752BE340" w:rsidR="008008C8" w:rsidRDefault="008008C8" w:rsidP="005D7CD8">
      <w:pPr>
        <w:pStyle w:val="ListParagraph"/>
        <w:numPr>
          <w:ilvl w:val="0"/>
          <w:numId w:val="47"/>
        </w:numPr>
        <w:spacing w:after="120"/>
        <w:contextualSpacing w:val="0"/>
        <w:jc w:val="both"/>
      </w:pPr>
      <w:r>
        <w:t>Appendix E:</w:t>
      </w:r>
      <w:r w:rsidR="00E1545F">
        <w:t xml:space="preserve"> An overview of risk mitigation techniques for IT and O</w:t>
      </w:r>
      <w:r w:rsidR="00B46593">
        <w:t xml:space="preserve">perational </w:t>
      </w:r>
      <w:r w:rsidR="00E1545F">
        <w:t>T</w:t>
      </w:r>
      <w:r w:rsidR="00B46593">
        <w:t>echnology (</w:t>
      </w:r>
      <w:r w:rsidR="00E1545F">
        <w:t>OT</w:t>
      </w:r>
      <w:r w:rsidR="00B46593">
        <w:t>)</w:t>
      </w:r>
      <w:r w:rsidR="00E1545F">
        <w:t xml:space="preserve"> systems. </w:t>
      </w:r>
    </w:p>
    <w:p w14:paraId="0D7EC085" w14:textId="35FB315D" w:rsidR="002C0F13" w:rsidRDefault="002C0F13" w:rsidP="005D7CD8">
      <w:pPr>
        <w:pStyle w:val="ListParagraph"/>
        <w:numPr>
          <w:ilvl w:val="0"/>
          <w:numId w:val="47"/>
        </w:numPr>
        <w:spacing w:after="120"/>
        <w:contextualSpacing w:val="0"/>
        <w:jc w:val="both"/>
      </w:pPr>
      <w:r>
        <w:t xml:space="preserve">Appendix </w:t>
      </w:r>
      <w:r w:rsidR="008008C8">
        <w:t>F</w:t>
      </w:r>
      <w:r>
        <w:t>: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49635CDF"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w:t>
      </w:r>
      <w:r w:rsidR="003E7057">
        <w:t xml:space="preserve"> personnel</w:t>
      </w:r>
      <w:r>
        <w:t>, OT</w:t>
      </w:r>
      <w:r w:rsidR="003E7057">
        <w:t xml:space="preserve"> personnel</w:t>
      </w:r>
      <w:r>
        <w:t xml:space="preserve">, </w:t>
      </w:r>
      <w:r w:rsidR="00F53DC7">
        <w:t>physical security</w:t>
      </w:r>
      <w:r>
        <w:t xml:space="preserve"> and emergency management </w:t>
      </w:r>
      <w:r w:rsidR="00B33486">
        <w:t>personnel, human resources and legal personnel, and any other personnel with a role in incident response</w:t>
      </w:r>
      <w:r>
        <w:t xml:space="preserve">. </w:t>
      </w:r>
    </w:p>
    <w:p w14:paraId="41B1C625" w14:textId="39676BC3"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8841DD">
        <w:t xml:space="preserve"> </w:t>
      </w:r>
      <w:r>
        <w:t>Observers may include senior-le</w:t>
      </w:r>
      <w:r w:rsidR="008841DD">
        <w:t xml:space="preserve">vel </w:t>
      </w:r>
      <w:r>
        <w:t>leadership</w:t>
      </w:r>
      <w:r w:rsidR="008841DD">
        <w:t xml:space="preserve">, </w:t>
      </w:r>
      <w:r w:rsidR="00F94FCC">
        <w:t xml:space="preserve">IT/information security personnel, </w:t>
      </w:r>
      <w:r w:rsidR="00054645">
        <w:t xml:space="preserve">OT personnel, </w:t>
      </w:r>
      <w:r w:rsidR="00F94FCC">
        <w:t>physical security/emergency management personnel, human resources and legal personnel</w:t>
      </w:r>
      <w:r w:rsidR="00D35FF0">
        <w:t xml:space="preserve">, and any other personnel without a role in incident response. </w:t>
      </w:r>
    </w:p>
    <w:p w14:paraId="5C0B6410" w14:textId="77777777"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51" w:name="_Toc336506592"/>
      <w:r w:rsidRPr="005F1318">
        <w:t>Exercise Structure</w:t>
      </w:r>
      <w:bookmarkEnd w:id="51"/>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5D7CD8">
      <w:pPr>
        <w:pStyle w:val="MemoBullet1"/>
        <w:numPr>
          <w:ilvl w:val="0"/>
          <w:numId w:val="48"/>
        </w:numPr>
        <w:spacing w:after="60"/>
        <w:contextualSpacing w:val="0"/>
        <w:jc w:val="both"/>
      </w:pPr>
      <w:r w:rsidRPr="005B6719">
        <w:t xml:space="preserve">Cyber threat briefing </w:t>
      </w:r>
      <w:bookmarkStart w:id="52" w:name="_Hlk50021409"/>
      <w:r w:rsidRPr="005B6719">
        <w:t>(if desired)</w:t>
      </w:r>
      <w:bookmarkEnd w:id="52"/>
    </w:p>
    <w:p w14:paraId="6AB26BA0" w14:textId="77777777" w:rsidR="008035E5" w:rsidRPr="00CE523D" w:rsidRDefault="008035E5" w:rsidP="005D7CD8">
      <w:pPr>
        <w:pStyle w:val="MemoBullet1"/>
        <w:numPr>
          <w:ilvl w:val="0"/>
          <w:numId w:val="48"/>
        </w:numPr>
        <w:spacing w:after="60"/>
        <w:contextualSpacing w:val="0"/>
        <w:jc w:val="both"/>
      </w:pPr>
      <w:r w:rsidRPr="00CE523D">
        <w:t>Scenario modules:</w:t>
      </w:r>
    </w:p>
    <w:p w14:paraId="59D7BBE1" w14:textId="17753938" w:rsidR="008035E5" w:rsidRPr="00CE523D" w:rsidRDefault="008035E5" w:rsidP="00992D7E">
      <w:pPr>
        <w:pStyle w:val="MemoBullet2"/>
        <w:numPr>
          <w:ilvl w:val="1"/>
          <w:numId w:val="48"/>
        </w:numPr>
        <w:spacing w:after="60" w:afterAutospacing="0"/>
        <w:contextualSpacing w:val="0"/>
        <w:jc w:val="both"/>
      </w:pPr>
      <w:r w:rsidRPr="00CE523D">
        <w:rPr>
          <w:b/>
        </w:rPr>
        <w:t>Module</w:t>
      </w:r>
      <w:r w:rsidRPr="00CE523D">
        <w:t xml:space="preserve"> </w:t>
      </w:r>
      <w:r w:rsidRPr="00CE523D">
        <w:rPr>
          <w:b/>
        </w:rPr>
        <w:t xml:space="preserve">1: </w:t>
      </w:r>
      <w:r w:rsidR="00950682">
        <w:rPr>
          <w:bCs/>
        </w:rPr>
        <w:t xml:space="preserve">This module introduces </w:t>
      </w:r>
      <w:r w:rsidR="00950409">
        <w:rPr>
          <w:bCs/>
        </w:rPr>
        <w:t xml:space="preserve">a suspicious </w:t>
      </w:r>
      <w:r w:rsidR="008D10F2">
        <w:rPr>
          <w:bCs/>
        </w:rPr>
        <w:t>hyper</w:t>
      </w:r>
      <w:r w:rsidR="00950409">
        <w:rPr>
          <w:bCs/>
        </w:rPr>
        <w:t>link in a newsletter received by employees</w:t>
      </w:r>
      <w:r w:rsidR="008B76C8">
        <w:rPr>
          <w:bCs/>
        </w:rPr>
        <w:t>, and an automatic alert from</w:t>
      </w:r>
      <w:r w:rsidR="00252487">
        <w:rPr>
          <w:bCs/>
        </w:rPr>
        <w:t xml:space="preserve"> your Human Machine Interface (HMI) dashboard.</w:t>
      </w:r>
    </w:p>
    <w:p w14:paraId="444F9003" w14:textId="739C37E7" w:rsidR="008035E5" w:rsidRPr="00CE523D" w:rsidRDefault="008035E5" w:rsidP="005D7CD8">
      <w:pPr>
        <w:pStyle w:val="MemoBullet2"/>
        <w:numPr>
          <w:ilvl w:val="1"/>
          <w:numId w:val="48"/>
        </w:numPr>
        <w:spacing w:before="0" w:beforeAutospacing="0" w:after="60" w:afterAutospacing="0"/>
        <w:contextualSpacing w:val="0"/>
        <w:jc w:val="both"/>
      </w:pPr>
      <w:r w:rsidRPr="00CE523D">
        <w:rPr>
          <w:b/>
        </w:rPr>
        <w:t xml:space="preserve">Module 2: </w:t>
      </w:r>
      <w:r w:rsidR="00881B2C">
        <w:t xml:space="preserve">This module continues the scenario with </w:t>
      </w:r>
      <w:r w:rsidR="00BB1392">
        <w:t>personnel locked out of your IT systems</w:t>
      </w:r>
      <w:r w:rsidR="00EA72DD">
        <w:t xml:space="preserve"> that leads</w:t>
      </w:r>
      <w:r w:rsidR="00F044E1">
        <w:t xml:space="preserve"> to a shutdown of operations. </w:t>
      </w:r>
    </w:p>
    <w:p w14:paraId="3B54A4CC" w14:textId="77777777" w:rsidR="008035E5" w:rsidRPr="00CE523D" w:rsidRDefault="008035E5" w:rsidP="005D7CD8">
      <w:pPr>
        <w:pStyle w:val="MemoBullet1"/>
        <w:numPr>
          <w:ilvl w:val="0"/>
          <w:numId w:val="48"/>
        </w:numPr>
        <w:spacing w:after="60"/>
        <w:contextualSpacing w:val="0"/>
        <w:jc w:val="both"/>
      </w:pPr>
      <w:r w:rsidRPr="00CE523D">
        <w:t>Hotwash</w:t>
      </w:r>
    </w:p>
    <w:p w14:paraId="575926FF" w14:textId="3241C500" w:rsidR="008035E5" w:rsidRDefault="008035E5" w:rsidP="005D7CD8">
      <w:pPr>
        <w:pStyle w:val="MemoBullet1"/>
        <w:numPr>
          <w:ilvl w:val="0"/>
          <w:numId w:val="48"/>
        </w:numPr>
        <w:spacing w:after="60"/>
        <w:contextualSpacing w:val="0"/>
        <w:jc w:val="both"/>
      </w:pPr>
      <w:r w:rsidRPr="00CE523D">
        <w:rPr>
          <w:b/>
          <w:bCs/>
          <w:i/>
          <w:iCs/>
        </w:rPr>
        <w:t xml:space="preserve">Structure Note: </w:t>
      </w:r>
      <w:r w:rsidRPr="00CE523D">
        <w:rPr>
          <w:i/>
          <w:iCs/>
        </w:rPr>
        <w:t>Modules, timeline dates, and discussion questions included in each module may be modified as desired. A</w:t>
      </w:r>
      <w:r w:rsidR="002115DA">
        <w:rPr>
          <w:i/>
          <w:iCs/>
        </w:rPr>
        <w:t>ppendix A contains a</w:t>
      </w:r>
      <w:r w:rsidRPr="00CE523D">
        <w:rPr>
          <w:i/>
          <w:iCs/>
        </w:rPr>
        <w:t xml:space="preserve">dditional discussion questions for each module.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53" w:name="_Toc382487068"/>
      <w:bookmarkStart w:id="54" w:name="_Toc382567224"/>
      <w:bookmarkStart w:id="55" w:name="_Toc440981453"/>
      <w:bookmarkStart w:id="56" w:name="_Toc441585675"/>
      <w:bookmarkStart w:id="57" w:name="_Toc441588601"/>
      <w:bookmarkStart w:id="58" w:name="_Toc445456926"/>
      <w:bookmarkStart w:id="59" w:name="_Toc446331959"/>
      <w:bookmarkStart w:id="60" w:name="_Toc446397218"/>
      <w:bookmarkStart w:id="61" w:name="_Toc446397247"/>
      <w:bookmarkStart w:id="62" w:name="_Toc447723054"/>
      <w:bookmarkStart w:id="63" w:name="_Toc449074132"/>
      <w:r w:rsidRPr="005F1318">
        <w:t>Exercise Hotwash and Evaluation</w:t>
      </w:r>
      <w:bookmarkEnd w:id="53"/>
      <w:bookmarkEnd w:id="54"/>
      <w:bookmarkEnd w:id="55"/>
      <w:bookmarkEnd w:id="56"/>
      <w:bookmarkEnd w:id="57"/>
      <w:bookmarkEnd w:id="58"/>
      <w:bookmarkEnd w:id="59"/>
      <w:bookmarkEnd w:id="60"/>
      <w:bookmarkEnd w:id="61"/>
      <w:bookmarkEnd w:id="62"/>
      <w:bookmarkEnd w:id="63"/>
    </w:p>
    <w:p w14:paraId="2EBB2B63" w14:textId="4E73EA8C" w:rsidR="00D157E2" w:rsidRDefault="00492407" w:rsidP="00492407">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492407">
      <w:pPr>
        <w:keepNext/>
        <w:keepLines/>
        <w:spacing w:after="60"/>
        <w:jc w:val="both"/>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64" w:name="_Toc158021102"/>
      <w:r>
        <w:lastRenderedPageBreak/>
        <w:t>Module 1</w:t>
      </w:r>
      <w:bookmarkEnd w:id="64"/>
      <w:r>
        <w:t xml:space="preserve"> </w:t>
      </w:r>
    </w:p>
    <w:p w14:paraId="25699159" w14:textId="47A9BB84" w:rsidR="00670090" w:rsidRDefault="00670090" w:rsidP="00705024">
      <w:pPr>
        <w:pStyle w:val="Heading3"/>
        <w:spacing w:after="60"/>
        <w:rPr>
          <w:i w:val="0"/>
          <w:iCs/>
        </w:rPr>
      </w:pPr>
      <w:r w:rsidRPr="00F61563">
        <w:rPr>
          <w:i w:val="0"/>
          <w:iCs/>
        </w:rPr>
        <w:t xml:space="preserve">Day </w:t>
      </w:r>
      <w:r w:rsidR="00613468" w:rsidRPr="00F61563">
        <w:rPr>
          <w:i w:val="0"/>
          <w:iCs/>
        </w:rPr>
        <w:t>1</w:t>
      </w:r>
    </w:p>
    <w:p w14:paraId="7456DCC1" w14:textId="24D167D2" w:rsidR="00E5391E" w:rsidRDefault="318D358D" w:rsidP="00705024">
      <w:pPr>
        <w:spacing w:after="60"/>
        <w:jc w:val="both"/>
      </w:pPr>
      <w:r>
        <w:t xml:space="preserve">Over the past year, multiple food and beverage processors and manufacturers were the target of ransomware attacks. These attacks resulted in the shutdown of production, leading to significant losses for the impacted organizations. These attacks received widespread media coverage, leading to a loss of public confidence in the safety of food and beverage products. </w:t>
      </w:r>
    </w:p>
    <w:p w14:paraId="157194C8" w14:textId="08FE54E1" w:rsidR="00E5391E" w:rsidRPr="00E5391E" w:rsidRDefault="00E5391E" w:rsidP="00705024">
      <w:pPr>
        <w:spacing w:after="60"/>
        <w:jc w:val="both"/>
      </w:pPr>
      <w:r>
        <w:t>The Cybersecurity and Infrastructure Security Agency (CISA) and the Federal Bureau of Investigation (FBI) issued a join</w:t>
      </w:r>
      <w:r w:rsidR="00CD57E4">
        <w:t>t</w:t>
      </w:r>
      <w:r>
        <w:t xml:space="preserve"> cybersecurity advisory detailing the Tactics, Techniques, and Procedures (TTPs) </w:t>
      </w:r>
      <w:r w:rsidR="00105B75">
        <w:t xml:space="preserve">used in </w:t>
      </w:r>
      <w:r>
        <w:t>the attacks over the past year, including gaining access to networks via phishing emails, theft of Remote Desktop Protocols (RDP) credentials</w:t>
      </w:r>
      <w:r w:rsidR="007E2084">
        <w:t>,</w:t>
      </w:r>
      <w:r>
        <w:t xml:space="preserve"> brute force</w:t>
      </w:r>
      <w:r w:rsidR="007E2084">
        <w:t xml:space="preserve"> attacks</w:t>
      </w:r>
      <w:r>
        <w:t>, and the exploitation of software vuln</w:t>
      </w:r>
      <w:r w:rsidR="008A1E52">
        <w:t>er</w:t>
      </w:r>
      <w:r>
        <w:t>abilities.</w:t>
      </w:r>
      <w:r w:rsidR="00566702">
        <w:rPr>
          <w:rStyle w:val="FootnoteReference"/>
        </w:rPr>
        <w:footnoteReference w:id="4"/>
      </w:r>
      <w:r>
        <w:t xml:space="preserve"> The advisory urges organizations to update their operating systems and software, implement user training and phishing exercises, secure RDP, </w:t>
      </w:r>
      <w:r w:rsidR="00F07E18">
        <w:t xml:space="preserve">ensure there are offline backups of all critical data, and employ multifactor authentication. </w:t>
      </w:r>
    </w:p>
    <w:p w14:paraId="4A709B55" w14:textId="25580B2F" w:rsidR="00A74232" w:rsidRPr="002048AC" w:rsidRDefault="00A74232" w:rsidP="00705024">
      <w:pPr>
        <w:pStyle w:val="Heading2"/>
        <w:spacing w:after="60"/>
        <w:jc w:val="both"/>
      </w:pPr>
      <w:r w:rsidRPr="002048AC">
        <w:t>Discussion Questions</w:t>
      </w:r>
    </w:p>
    <w:p w14:paraId="5D03EB30" w14:textId="77777777" w:rsidR="00A74232" w:rsidRPr="007B0C84" w:rsidRDefault="00A74232" w:rsidP="00A74232">
      <w:pPr>
        <w:spacing w:after="60"/>
        <w:jc w:val="both"/>
      </w:pPr>
      <w:r w:rsidRPr="007B0C84">
        <w:t>Discussion questions included in each module are designed to explore different aspects of your operational resilience. The questions may be modified as desired. Additional questions can be found in Appendix A.</w:t>
      </w:r>
    </w:p>
    <w:p w14:paraId="6D215A7E" w14:textId="369864F5" w:rsidR="00560FA5" w:rsidRDefault="00560FA5" w:rsidP="00705024">
      <w:pPr>
        <w:widowControl w:val="0"/>
        <w:numPr>
          <w:ilvl w:val="0"/>
          <w:numId w:val="42"/>
        </w:numPr>
        <w:autoSpaceDE w:val="0"/>
        <w:autoSpaceDN w:val="0"/>
        <w:spacing w:after="60"/>
        <w:ind w:left="360"/>
        <w:jc w:val="both"/>
      </w:pPr>
      <w:r>
        <w:t>What are the greatest cybersecurity threats to your organization?</w:t>
      </w:r>
    </w:p>
    <w:p w14:paraId="33998E35" w14:textId="77777777" w:rsidR="00560FA5" w:rsidRDefault="00560FA5" w:rsidP="00705024">
      <w:pPr>
        <w:widowControl w:val="0"/>
        <w:numPr>
          <w:ilvl w:val="0"/>
          <w:numId w:val="42"/>
        </w:numPr>
        <w:autoSpaceDE w:val="0"/>
        <w:autoSpaceDN w:val="0"/>
        <w:spacing w:after="60"/>
        <w:ind w:left="360"/>
        <w:jc w:val="both"/>
      </w:pPr>
      <w:r w:rsidRPr="00860E70">
        <w:t xml:space="preserve">What cybersecurity threat information does your organization receive? </w:t>
      </w:r>
    </w:p>
    <w:p w14:paraId="24F1599A" w14:textId="77777777" w:rsidR="00560FA5" w:rsidRPr="00860E70" w:rsidRDefault="00560FA5" w:rsidP="00705024">
      <w:pPr>
        <w:widowControl w:val="0"/>
        <w:numPr>
          <w:ilvl w:val="1"/>
          <w:numId w:val="58"/>
        </w:numPr>
        <w:autoSpaceDE w:val="0"/>
        <w:autoSpaceDN w:val="0"/>
        <w:spacing w:after="60"/>
        <w:ind w:left="1080"/>
        <w:jc w:val="both"/>
      </w:pPr>
      <w:r w:rsidRPr="00860E70">
        <w:t>What threat information is most useful?</w:t>
      </w:r>
    </w:p>
    <w:p w14:paraId="5A073452" w14:textId="77777777" w:rsidR="00560FA5" w:rsidRPr="00860E70" w:rsidRDefault="00560FA5" w:rsidP="00705024">
      <w:pPr>
        <w:widowControl w:val="0"/>
        <w:numPr>
          <w:ilvl w:val="1"/>
          <w:numId w:val="58"/>
        </w:numPr>
        <w:autoSpaceDE w:val="0"/>
        <w:autoSpaceDN w:val="0"/>
        <w:spacing w:after="60"/>
        <w:ind w:left="1080"/>
        <w:jc w:val="both"/>
      </w:pPr>
      <w:r w:rsidRPr="00860E70">
        <w:t>How is information disseminated to the relevant parties within your organization?</w:t>
      </w:r>
    </w:p>
    <w:p w14:paraId="616F23A6" w14:textId="22B96599" w:rsidR="00560FA5" w:rsidRDefault="00560FA5" w:rsidP="00705024">
      <w:pPr>
        <w:widowControl w:val="0"/>
        <w:numPr>
          <w:ilvl w:val="1"/>
          <w:numId w:val="58"/>
        </w:numPr>
        <w:autoSpaceDE w:val="0"/>
        <w:autoSpaceDN w:val="0"/>
        <w:spacing w:after="60"/>
        <w:ind w:left="1080"/>
        <w:jc w:val="both"/>
      </w:pPr>
      <w:r w:rsidRPr="00860E70">
        <w:t xml:space="preserve">What actions would your organization take in response to </w:t>
      </w:r>
      <w:r>
        <w:t xml:space="preserve">the </w:t>
      </w:r>
      <w:r w:rsidR="00105B75">
        <w:t>advisory</w:t>
      </w:r>
      <w:r w:rsidR="00105B75" w:rsidRPr="00860E70">
        <w:t xml:space="preserve"> </w:t>
      </w:r>
      <w:r w:rsidRPr="00860E70">
        <w:t>like the one presented in the scenario?</w:t>
      </w:r>
    </w:p>
    <w:p w14:paraId="7FB78CCA" w14:textId="76B0046F" w:rsidR="00560FA5" w:rsidRPr="00F14A57" w:rsidRDefault="00560FA5" w:rsidP="00705024">
      <w:pPr>
        <w:widowControl w:val="0"/>
        <w:numPr>
          <w:ilvl w:val="0"/>
          <w:numId w:val="42"/>
        </w:numPr>
        <w:autoSpaceDE w:val="0"/>
        <w:autoSpaceDN w:val="0"/>
        <w:spacing w:after="60"/>
        <w:ind w:left="360"/>
        <w:jc w:val="both"/>
      </w:pPr>
      <w:r w:rsidRPr="00F14A57">
        <w:t>Discuss</w:t>
      </w:r>
      <w:r>
        <w:t xml:space="preserve"> your organization’s</w:t>
      </w:r>
      <w:r w:rsidRPr="00F14A57">
        <w:t xml:space="preserve"> cyber </w:t>
      </w:r>
      <w:r>
        <w:t>resilience</w:t>
      </w:r>
      <w:r w:rsidRPr="00F14A57">
        <w:t xml:space="preserve"> </w:t>
      </w:r>
      <w:r>
        <w:t>planning</w:t>
      </w:r>
      <w:r w:rsidRPr="00F14A57">
        <w:t xml:space="preserve">. </w:t>
      </w:r>
    </w:p>
    <w:p w14:paraId="3FA11A64" w14:textId="77777777" w:rsidR="00560FA5" w:rsidRPr="00976F02" w:rsidRDefault="00560FA5" w:rsidP="00705024">
      <w:pPr>
        <w:widowControl w:val="0"/>
        <w:numPr>
          <w:ilvl w:val="0"/>
          <w:numId w:val="59"/>
        </w:numPr>
        <w:autoSpaceDE w:val="0"/>
        <w:autoSpaceDN w:val="0"/>
        <w:spacing w:after="60"/>
        <w:ind w:left="1080"/>
        <w:jc w:val="both"/>
      </w:pPr>
      <w:r>
        <w:t>What risk assessments have you conducted to identify specific cyber threats, vulnerabilities, and critical assets?</w:t>
      </w:r>
      <w:r w:rsidRPr="004E5419">
        <w:rPr>
          <w:rStyle w:val="FootnoteReference"/>
        </w:rPr>
        <w:footnoteReference w:id="5"/>
      </w:r>
    </w:p>
    <w:p w14:paraId="44CDF672" w14:textId="77777777" w:rsidR="00A06B90" w:rsidRDefault="00560FA5" w:rsidP="00A06B90">
      <w:pPr>
        <w:widowControl w:val="0"/>
        <w:numPr>
          <w:ilvl w:val="0"/>
          <w:numId w:val="59"/>
        </w:numPr>
        <w:autoSpaceDE w:val="0"/>
        <w:autoSpaceDN w:val="0"/>
        <w:spacing w:after="60"/>
        <w:ind w:left="1080"/>
        <w:jc w:val="both"/>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0CA4E243" w14:textId="1657E3E1" w:rsidR="001C562C" w:rsidRPr="00560FA5" w:rsidRDefault="00560FA5" w:rsidP="00A06B90">
      <w:pPr>
        <w:widowControl w:val="0"/>
        <w:numPr>
          <w:ilvl w:val="0"/>
          <w:numId w:val="59"/>
        </w:numPr>
        <w:autoSpaceDE w:val="0"/>
        <w:autoSpaceDN w:val="0"/>
        <w:spacing w:after="60"/>
        <w:ind w:left="1080"/>
        <w:jc w:val="both"/>
      </w:pPr>
      <w:r>
        <w:t>Does your organization apply Zero Trust Architecture (ZTA)/zero-trust concepts?</w:t>
      </w:r>
      <w:r>
        <w:rPr>
          <w:rStyle w:val="FootnoteReference"/>
        </w:rPr>
        <w:footnoteReference w:id="6"/>
      </w:r>
    </w:p>
    <w:p w14:paraId="0EB74F55" w14:textId="592A9712" w:rsidR="00504448" w:rsidRDefault="00504448" w:rsidP="00705024">
      <w:pPr>
        <w:pStyle w:val="Heading3"/>
        <w:spacing w:before="120"/>
        <w:jc w:val="both"/>
        <w:rPr>
          <w:rFonts w:eastAsiaTheme="majorEastAsia"/>
          <w:i w:val="0"/>
        </w:rPr>
      </w:pPr>
      <w:r>
        <w:rPr>
          <w:rFonts w:eastAsiaTheme="majorEastAsia"/>
          <w:i w:val="0"/>
        </w:rPr>
        <w:t xml:space="preserve">Day </w:t>
      </w:r>
      <w:r w:rsidR="00560FA5">
        <w:rPr>
          <w:rFonts w:eastAsiaTheme="majorEastAsia"/>
          <w:i w:val="0"/>
        </w:rPr>
        <w:t>6</w:t>
      </w:r>
    </w:p>
    <w:p w14:paraId="47EBC5C8" w14:textId="0823CFD7" w:rsidR="00504448" w:rsidRDefault="00CC3847" w:rsidP="00CC3847">
      <w:pPr>
        <w:spacing w:before="40" w:after="40"/>
        <w:jc w:val="both"/>
      </w:pPr>
      <w:r>
        <w:t>Your o</w:t>
      </w:r>
      <w:r w:rsidRPr="00A60631">
        <w:t>rganization</w:t>
      </w:r>
      <w:r w:rsidRPr="00F8124E">
        <w:t xml:space="preserve"> begins</w:t>
      </w:r>
      <w:r w:rsidRPr="00E50C7C">
        <w:t xml:space="preserve"> </w:t>
      </w:r>
      <w:r>
        <w:t>the</w:t>
      </w:r>
      <w:r w:rsidRPr="00E50C7C">
        <w:t xml:space="preserve"> process of </w:t>
      </w:r>
      <w:r>
        <w:t xml:space="preserve">replacing legacy equipment with </w:t>
      </w:r>
      <w:r w:rsidRPr="00E50C7C">
        <w:t>cloud</w:t>
      </w:r>
      <w:r>
        <w:t>-</w:t>
      </w:r>
      <w:r w:rsidRPr="00E50C7C">
        <w:t>based</w:t>
      </w:r>
      <w:r>
        <w:t xml:space="preserve"> HMI OT food/beverage processing tools to increase facility efficiency by better integrating OT systems with existing IT cloud-based systems.</w:t>
      </w:r>
    </w:p>
    <w:p w14:paraId="181D376C" w14:textId="77777777" w:rsidR="00850D5D" w:rsidRPr="00F66D65" w:rsidRDefault="00850D5D" w:rsidP="00850D5D">
      <w:pPr>
        <w:pStyle w:val="MemoBullet1"/>
        <w:numPr>
          <w:ilvl w:val="0"/>
          <w:numId w:val="42"/>
        </w:numPr>
        <w:spacing w:after="60"/>
        <w:ind w:left="360"/>
        <w:contextualSpacing w:val="0"/>
        <w:jc w:val="both"/>
        <w:rPr>
          <w:szCs w:val="22"/>
        </w:rPr>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33E3E8F3" w14:textId="77777777" w:rsidR="00850D5D" w:rsidRPr="00915200" w:rsidRDefault="00850D5D" w:rsidP="00705024">
      <w:pPr>
        <w:widowControl w:val="0"/>
        <w:numPr>
          <w:ilvl w:val="1"/>
          <w:numId w:val="42"/>
        </w:numPr>
        <w:autoSpaceDE w:val="0"/>
        <w:autoSpaceDN w:val="0"/>
        <w:spacing w:after="60"/>
        <w:ind w:left="1080"/>
        <w:jc w:val="both"/>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496C8D64" w14:textId="77777777" w:rsidR="00850D5D" w:rsidRDefault="00850D5D" w:rsidP="00850D5D">
      <w:pPr>
        <w:widowControl w:val="0"/>
        <w:numPr>
          <w:ilvl w:val="1"/>
          <w:numId w:val="42"/>
        </w:numPr>
        <w:autoSpaceDE w:val="0"/>
        <w:autoSpaceDN w:val="0"/>
        <w:spacing w:after="60"/>
        <w:ind w:left="1080" w:right="274"/>
        <w:jc w:val="both"/>
      </w:pPr>
      <w:r>
        <w:lastRenderedPageBreak/>
        <w:t xml:space="preserve">Does your organization have a vulnerability management program dedicated to mitigating known exploited vulnerabilities in internet-facing systems?  </w:t>
      </w:r>
    </w:p>
    <w:p w14:paraId="64790A5F" w14:textId="08F1D729" w:rsidR="00850D5D" w:rsidRPr="005F329A" w:rsidRDefault="00850D5D" w:rsidP="00850D5D">
      <w:pPr>
        <w:pStyle w:val="ListParagraph"/>
        <w:widowControl w:val="0"/>
        <w:numPr>
          <w:ilvl w:val="0"/>
          <w:numId w:val="42"/>
        </w:numPr>
        <w:autoSpaceDE w:val="0"/>
        <w:autoSpaceDN w:val="0"/>
        <w:spacing w:after="60"/>
        <w:ind w:left="360" w:right="274"/>
        <w:contextualSpacing w:val="0"/>
        <w:jc w:val="both"/>
      </w:pPr>
      <w:r w:rsidRPr="00FE1167">
        <w:rPr>
          <w:rFonts w:eastAsia="Arial"/>
        </w:rPr>
        <w:t>Describe</w:t>
      </w:r>
      <w:r w:rsidRPr="005F329A">
        <w:rPr>
          <w:rFonts w:eastAsia="Calibri"/>
        </w:rPr>
        <w:t xml:space="preserve"> the risks</w:t>
      </w:r>
      <w:r w:rsidR="002041BE">
        <w:rPr>
          <w:rFonts w:eastAsia="Calibri"/>
        </w:rPr>
        <w:t xml:space="preserve"> and </w:t>
      </w:r>
      <w:r w:rsidRPr="005F329A">
        <w:rPr>
          <w:rFonts w:eastAsia="Calibri"/>
        </w:rPr>
        <w:t>advantages to maintaining legacy equipment/systems.</w:t>
      </w:r>
    </w:p>
    <w:p w14:paraId="128FBE93" w14:textId="77777777" w:rsidR="00850D5D" w:rsidRPr="005F329A" w:rsidRDefault="00850D5D" w:rsidP="00F80BE1">
      <w:pPr>
        <w:pStyle w:val="ListParagraph"/>
        <w:numPr>
          <w:ilvl w:val="1"/>
          <w:numId w:val="42"/>
        </w:numPr>
        <w:spacing w:after="60"/>
        <w:ind w:left="1080"/>
        <w:contextualSpacing w:val="0"/>
        <w:jc w:val="both"/>
      </w:pPr>
      <w:r w:rsidRPr="005F329A">
        <w:t xml:space="preserve">How do you manage technology that is no longer supported by the manufacturer? </w:t>
      </w:r>
    </w:p>
    <w:p w14:paraId="2F8EBBA2" w14:textId="631B3C31" w:rsidR="00850D5D" w:rsidRPr="005F329A" w:rsidRDefault="00850D5D" w:rsidP="00F80BE1">
      <w:pPr>
        <w:pStyle w:val="ListParagraph"/>
        <w:numPr>
          <w:ilvl w:val="1"/>
          <w:numId w:val="42"/>
        </w:numPr>
        <w:spacing w:after="60"/>
        <w:ind w:left="1080"/>
        <w:contextualSpacing w:val="0"/>
        <w:jc w:val="both"/>
      </w:pPr>
      <w:r w:rsidRPr="005F329A">
        <w:t>What supply chain concerns do you have regarding legacy equipment</w:t>
      </w:r>
      <w:r w:rsidR="00EB4791">
        <w:t xml:space="preserve"> or the procurement of new </w:t>
      </w:r>
      <w:r w:rsidRPr="005F329A">
        <w:t>systems?</w:t>
      </w:r>
    </w:p>
    <w:p w14:paraId="36EE2630" w14:textId="66894E68" w:rsidR="00850D5D" w:rsidRDefault="00850D5D" w:rsidP="00430652">
      <w:pPr>
        <w:pStyle w:val="ListParagraph"/>
        <w:numPr>
          <w:ilvl w:val="1"/>
          <w:numId w:val="42"/>
        </w:numPr>
        <w:spacing w:after="60"/>
        <w:ind w:left="1080"/>
        <w:contextualSpacing w:val="0"/>
        <w:jc w:val="both"/>
      </w:pPr>
      <w:r w:rsidRPr="005F329A">
        <w:t>Describe your organization’s equipment</w:t>
      </w:r>
      <w:r w:rsidR="00430652">
        <w:t xml:space="preserve"> security commissioning and</w:t>
      </w:r>
      <w:r w:rsidRPr="005F329A">
        <w:t xml:space="preserve"> decommissioning process</w:t>
      </w:r>
      <w:r w:rsidR="00430652">
        <w:t>es</w:t>
      </w:r>
      <w:r w:rsidRPr="005F329A">
        <w:t>.</w:t>
      </w:r>
    </w:p>
    <w:p w14:paraId="693BD9CD" w14:textId="5496FDF9" w:rsidR="00850D5D" w:rsidRDefault="00850D5D" w:rsidP="00850D5D">
      <w:pPr>
        <w:pStyle w:val="ListParagraph"/>
        <w:widowControl w:val="0"/>
        <w:numPr>
          <w:ilvl w:val="0"/>
          <w:numId w:val="42"/>
        </w:numPr>
        <w:autoSpaceDE w:val="0"/>
        <w:autoSpaceDN w:val="0"/>
        <w:spacing w:after="60"/>
        <w:ind w:left="360" w:right="274"/>
        <w:contextualSpacing w:val="0"/>
        <w:jc w:val="both"/>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381F698F" w14:textId="77777777" w:rsidR="00850D5D" w:rsidRDefault="00850D5D" w:rsidP="00850D5D">
      <w:pPr>
        <w:pStyle w:val="ListParagraph"/>
        <w:numPr>
          <w:ilvl w:val="0"/>
          <w:numId w:val="42"/>
        </w:numPr>
        <w:spacing w:after="60"/>
        <w:ind w:left="360"/>
        <w:contextualSpacing w:val="0"/>
        <w:jc w:val="both"/>
      </w:pPr>
      <w:r>
        <w:t>Describe your organization’s patch management and vulnerability management plans.</w:t>
      </w:r>
    </w:p>
    <w:p w14:paraId="282175DB" w14:textId="77777777" w:rsidR="00850D5D" w:rsidRPr="005F329A" w:rsidRDefault="00850D5D" w:rsidP="00BF2A70">
      <w:pPr>
        <w:pStyle w:val="ListParagraph"/>
        <w:numPr>
          <w:ilvl w:val="1"/>
          <w:numId w:val="42"/>
        </w:numPr>
        <w:spacing w:after="60"/>
        <w:ind w:left="1080"/>
        <w:contextualSpacing w:val="0"/>
        <w:jc w:val="both"/>
        <w:rPr>
          <w:rFonts w:eastAsia="Franklin Gothic Book" w:cs="Franklin Gothic Book"/>
        </w:rPr>
      </w:pPr>
      <w:r w:rsidRPr="005F329A">
        <w:rPr>
          <w:rFonts w:eastAsia="Franklin Gothic Book" w:cs="Franklin Gothic Book"/>
        </w:rPr>
        <w:t>What processes are used to evaluate and maintain an allowed list of patches?</w:t>
      </w:r>
    </w:p>
    <w:p w14:paraId="26B32368" w14:textId="77777777" w:rsidR="00850D5D" w:rsidRPr="005F329A" w:rsidRDefault="00850D5D" w:rsidP="00BF2A70">
      <w:pPr>
        <w:pStyle w:val="ListParagraph"/>
        <w:numPr>
          <w:ilvl w:val="1"/>
          <w:numId w:val="42"/>
        </w:numPr>
        <w:spacing w:after="60"/>
        <w:ind w:left="1080"/>
        <w:contextualSpacing w:val="0"/>
        <w:jc w:val="both"/>
        <w:rPr>
          <w:rFonts w:eastAsia="Franklin Gothic Book" w:cs="Franklin Gothic Book"/>
        </w:rPr>
      </w:pPr>
      <w:r w:rsidRPr="005F329A">
        <w:rPr>
          <w:rFonts w:eastAsia="Franklin Gothic Book" w:cs="Franklin Gothic Book"/>
        </w:rPr>
        <w:t xml:space="preserve">How does risk inform decisions regarding allowed hardware, firmware, and software? </w:t>
      </w:r>
    </w:p>
    <w:p w14:paraId="3700A985" w14:textId="1A269B6A" w:rsidR="00B238AE" w:rsidRPr="00906D2D" w:rsidRDefault="00850D5D" w:rsidP="006D23D4">
      <w:pPr>
        <w:pStyle w:val="ListParagraph"/>
        <w:numPr>
          <w:ilvl w:val="1"/>
          <w:numId w:val="42"/>
        </w:numPr>
        <w:spacing w:after="60"/>
        <w:ind w:left="1080"/>
        <w:contextualSpacing w:val="0"/>
        <w:jc w:val="both"/>
        <w:rPr>
          <w:rFonts w:eastAsia="Franklin Gothic Book" w:cs="Franklin Gothic Book"/>
        </w:rPr>
      </w:pPr>
      <w:r w:rsidRPr="005F329A">
        <w:rPr>
          <w:rFonts w:eastAsia="Franklin Gothic Book" w:cs="Franklin Gothic Book"/>
        </w:rPr>
        <w:t>What considerations (e.g., extended downtime, loss of data, impaired functionality, etc.) are addressed in the plan’s risk management strategy?</w:t>
      </w:r>
    </w:p>
    <w:p w14:paraId="5758B730" w14:textId="2EF5991B" w:rsidR="008B67C3" w:rsidRPr="00C71553" w:rsidRDefault="008B67C3" w:rsidP="00E8637A">
      <w:pPr>
        <w:pStyle w:val="Heading3"/>
        <w:spacing w:before="120"/>
        <w:rPr>
          <w:i w:val="0"/>
          <w:iCs/>
        </w:rPr>
      </w:pPr>
      <w:r w:rsidRPr="00C71553">
        <w:rPr>
          <w:rFonts w:eastAsiaTheme="majorEastAsia"/>
          <w:i w:val="0"/>
        </w:rPr>
        <w:t xml:space="preserve">Day </w:t>
      </w:r>
      <w:r w:rsidR="00906D2D">
        <w:rPr>
          <w:i w:val="0"/>
          <w:iCs/>
        </w:rPr>
        <w:t>10</w:t>
      </w:r>
    </w:p>
    <w:p w14:paraId="5B14FFB7" w14:textId="6DCFAFD6" w:rsidR="00906D2D" w:rsidRPr="00A04DDC" w:rsidRDefault="00906D2D" w:rsidP="00906D2D">
      <w:pPr>
        <w:spacing w:before="40" w:after="40"/>
        <w:jc w:val="both"/>
        <w:rPr>
          <w:b/>
          <w:bCs/>
        </w:rPr>
      </w:pPr>
      <w:r>
        <w:t>Several employees receive a monthly newsletter from a popular industry trade group that includes multiple embedded links.</w:t>
      </w:r>
      <w:r w:rsidR="00E53BC5" w:rsidRPr="00E53BC5">
        <w:rPr>
          <w:vertAlign w:val="superscript"/>
        </w:rPr>
        <w:footnoteReference w:id="7"/>
      </w:r>
      <w:r>
        <w:t xml:space="preserve"> Some employees click on a link to enter to win a free trip to the industry conference sponsored by the trade group, where they are prompted to enter personal information. </w:t>
      </w:r>
    </w:p>
    <w:p w14:paraId="2FB5D4E6" w14:textId="77777777" w:rsidR="008E6E8F" w:rsidRPr="00473F63" w:rsidRDefault="008E6E8F" w:rsidP="008E6E8F">
      <w:pPr>
        <w:pStyle w:val="ListParagraph"/>
        <w:widowControl w:val="0"/>
        <w:numPr>
          <w:ilvl w:val="0"/>
          <w:numId w:val="42"/>
        </w:numPr>
        <w:autoSpaceDE w:val="0"/>
        <w:autoSpaceDN w:val="0"/>
        <w:spacing w:after="60"/>
        <w:ind w:left="360" w:right="274"/>
        <w:contextualSpacing w:val="0"/>
        <w:jc w:val="both"/>
      </w:pPr>
      <w:r w:rsidRPr="00473F63">
        <w:t xml:space="preserve">Describe </w:t>
      </w:r>
      <w:r w:rsidRPr="00D7276E">
        <w:rPr>
          <w:rFonts w:eastAsia="Calibri" w:cs="Times New Roman"/>
        </w:rPr>
        <w:t xml:space="preserve">your </w:t>
      </w:r>
      <w:r w:rsidRPr="00D7276E">
        <w:rPr>
          <w:rFonts w:cs="Times New Roman"/>
        </w:rPr>
        <w:t>organization</w:t>
      </w:r>
      <w:r w:rsidRPr="00473F63">
        <w:t>’s cybersecurity training program for employees.</w:t>
      </w:r>
      <w:r w:rsidRPr="0016695C">
        <w:rPr>
          <w:rStyle w:val="FootnoteReference"/>
        </w:rPr>
        <w:footnoteReference w:id="8"/>
      </w:r>
    </w:p>
    <w:p w14:paraId="6DB54582" w14:textId="77777777" w:rsidR="008E6E8F" w:rsidRDefault="008E6E8F" w:rsidP="008E6E8F">
      <w:pPr>
        <w:pStyle w:val="MemoBullet1"/>
        <w:numPr>
          <w:ilvl w:val="1"/>
          <w:numId w:val="63"/>
        </w:numPr>
        <w:spacing w:after="60"/>
        <w:contextualSpacing w:val="0"/>
        <w:jc w:val="both"/>
      </w:pPr>
      <w:r>
        <w:t>How often are employees required to complete this training?</w:t>
      </w:r>
    </w:p>
    <w:p w14:paraId="5E3870C7" w14:textId="77777777" w:rsidR="008E6E8F" w:rsidRDefault="008E6E8F" w:rsidP="008E6E8F">
      <w:pPr>
        <w:pStyle w:val="MemoBullet1"/>
        <w:numPr>
          <w:ilvl w:val="1"/>
          <w:numId w:val="63"/>
        </w:numPr>
        <w:spacing w:after="60"/>
        <w:contextualSpacing w:val="0"/>
        <w:jc w:val="both"/>
      </w:pPr>
      <w:r>
        <w:t>Describe the cross-training or the coordination between the IT and OT departments.</w:t>
      </w:r>
    </w:p>
    <w:p w14:paraId="08812355" w14:textId="1E988D32" w:rsidR="008E6E8F" w:rsidRPr="00DB6649" w:rsidRDefault="008E6E8F" w:rsidP="00DB6649">
      <w:pPr>
        <w:pStyle w:val="MemoBullet1"/>
        <w:numPr>
          <w:ilvl w:val="1"/>
          <w:numId w:val="63"/>
        </w:numPr>
        <w:spacing w:after="60"/>
        <w:contextualSpacing w:val="0"/>
        <w:jc w:val="both"/>
        <w:rPr>
          <w:szCs w:val="22"/>
        </w:rPr>
      </w:pPr>
      <w:r>
        <w:t>What additional training is required for users with system administrator-level privileges?</w:t>
      </w:r>
    </w:p>
    <w:p w14:paraId="5FB91636" w14:textId="63EFA7CE" w:rsidR="00356521" w:rsidRPr="00AF5832" w:rsidRDefault="00356521" w:rsidP="00356521">
      <w:pPr>
        <w:pStyle w:val="MemoBullet1"/>
        <w:numPr>
          <w:ilvl w:val="0"/>
          <w:numId w:val="42"/>
        </w:numPr>
        <w:spacing w:after="60"/>
        <w:ind w:left="360"/>
        <w:contextualSpacing w:val="0"/>
        <w:jc w:val="both"/>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 xml:space="preserve">cybersecurity incidents? </w:t>
      </w:r>
    </w:p>
    <w:p w14:paraId="5A95FF31" w14:textId="77777777" w:rsidR="00356521" w:rsidRPr="007B0D31" w:rsidRDefault="00356521" w:rsidP="00356521">
      <w:pPr>
        <w:pStyle w:val="MemoBullet1"/>
        <w:numPr>
          <w:ilvl w:val="1"/>
          <w:numId w:val="42"/>
        </w:numPr>
        <w:spacing w:after="60"/>
        <w:ind w:left="1080"/>
        <w:contextualSpacing w:val="0"/>
        <w:jc w:val="both"/>
        <w:rPr>
          <w:szCs w:val="22"/>
        </w:rPr>
      </w:pPr>
      <w:r w:rsidRPr="007B0D31">
        <w:rPr>
          <w:szCs w:val="22"/>
        </w:rPr>
        <w:t>What actions does the IT department take when suspicious emails are reported?</w:t>
      </w:r>
    </w:p>
    <w:p w14:paraId="1DD3E0B4" w14:textId="61651055" w:rsidR="00356521" w:rsidRPr="00356521" w:rsidRDefault="00356521" w:rsidP="00356521">
      <w:pPr>
        <w:pStyle w:val="MemoBullet1"/>
        <w:numPr>
          <w:ilvl w:val="1"/>
          <w:numId w:val="42"/>
        </w:numPr>
        <w:spacing w:after="60"/>
        <w:ind w:left="1080"/>
        <w:contextualSpacing w:val="0"/>
        <w:jc w:val="both"/>
      </w:pPr>
      <w:r>
        <w:t>What feedback do employees receive after reporting a suspicious email or event?</w:t>
      </w:r>
    </w:p>
    <w:p w14:paraId="506E7473" w14:textId="13A643EF" w:rsidR="00FC0E84" w:rsidRDefault="00FC0E84" w:rsidP="00FC0E84">
      <w:pPr>
        <w:pStyle w:val="Heading3"/>
        <w:spacing w:before="120"/>
        <w:rPr>
          <w:i w:val="0"/>
          <w:iCs/>
        </w:rPr>
      </w:pPr>
      <w:r w:rsidRPr="00C71553">
        <w:rPr>
          <w:rFonts w:eastAsiaTheme="majorEastAsia"/>
          <w:i w:val="0"/>
        </w:rPr>
        <w:t xml:space="preserve">Day </w:t>
      </w:r>
      <w:r>
        <w:rPr>
          <w:i w:val="0"/>
          <w:iCs/>
        </w:rPr>
        <w:t>23</w:t>
      </w:r>
    </w:p>
    <w:p w14:paraId="3998BEC9" w14:textId="6AD0118B" w:rsidR="00F60C6F" w:rsidRDefault="00F60C6F" w:rsidP="00F60C6F">
      <w:pPr>
        <w:spacing w:before="40" w:after="40"/>
        <w:jc w:val="both"/>
      </w:pPr>
      <w:r w:rsidRPr="00EE089D">
        <w:t>The newly installed cloud-</w:t>
      </w:r>
      <w:r>
        <w:t xml:space="preserve">based HMI dashboard stops reporting data from </w:t>
      </w:r>
      <w:r w:rsidRPr="00B24F2F">
        <w:rPr>
          <w:highlight w:val="yellow"/>
        </w:rPr>
        <w:t>&lt;Programmable Logic Controllers or Remote Terminal Units&gt;</w:t>
      </w:r>
      <w:r>
        <w:t xml:space="preserve"> triggering an automatic alert. Physical inspection shows that the </w:t>
      </w:r>
      <w:r w:rsidRPr="00EE089D">
        <w:rPr>
          <w:highlight w:val="yellow"/>
        </w:rPr>
        <w:t>&lt;systems/machinery&gt;</w:t>
      </w:r>
      <w:r>
        <w:t xml:space="preserve"> is operating normally. </w:t>
      </w:r>
    </w:p>
    <w:p w14:paraId="63DE85DD" w14:textId="77777777" w:rsidR="001B649F" w:rsidRPr="00294946" w:rsidRDefault="001B649F" w:rsidP="001B649F">
      <w:pPr>
        <w:pStyle w:val="ListParagraph"/>
        <w:keepNext/>
        <w:keepLines/>
        <w:numPr>
          <w:ilvl w:val="0"/>
          <w:numId w:val="42"/>
        </w:numPr>
        <w:spacing w:after="60"/>
        <w:ind w:left="360"/>
        <w:contextualSpacing w:val="0"/>
        <w:jc w:val="both"/>
      </w:pPr>
      <w:r w:rsidRPr="00294946">
        <w:t>How does your organization baseline network activity</w:t>
      </w:r>
      <w:r>
        <w:t>?</w:t>
      </w:r>
      <w:r>
        <w:rPr>
          <w:rStyle w:val="FootnoteReference"/>
        </w:rPr>
        <w:footnoteReference w:id="9"/>
      </w:r>
    </w:p>
    <w:p w14:paraId="6AC26033" w14:textId="77777777" w:rsidR="001B649F" w:rsidRPr="0062372F" w:rsidRDefault="001B649F" w:rsidP="001B649F">
      <w:pPr>
        <w:pStyle w:val="ListParagraph"/>
        <w:keepNext/>
        <w:keepLines/>
        <w:numPr>
          <w:ilvl w:val="1"/>
          <w:numId w:val="42"/>
        </w:numPr>
        <w:spacing w:after="60"/>
        <w:ind w:left="1080"/>
        <w:contextualSpacing w:val="0"/>
        <w:jc w:val="both"/>
      </w:pPr>
      <w:r>
        <w:t>How do you distinguish between normal and abnormal traffic?</w:t>
      </w:r>
    </w:p>
    <w:p w14:paraId="3DF17A77" w14:textId="77777777" w:rsidR="001B649F" w:rsidRDefault="001B649F" w:rsidP="001B649F">
      <w:pPr>
        <w:pStyle w:val="ListParagraph"/>
        <w:keepNext/>
        <w:keepLines/>
        <w:numPr>
          <w:ilvl w:val="1"/>
          <w:numId w:val="42"/>
        </w:numPr>
        <w:spacing w:after="60"/>
        <w:ind w:left="1080"/>
        <w:contextualSpacing w:val="0"/>
        <w:jc w:val="both"/>
      </w:pPr>
      <w:r>
        <w:t>What are your next steps when abnormal activity is detected/reported?</w:t>
      </w:r>
    </w:p>
    <w:p w14:paraId="73F3FD52" w14:textId="29D23615" w:rsidR="001B649F" w:rsidRDefault="001B649F" w:rsidP="001B649F">
      <w:pPr>
        <w:pStyle w:val="ListParagraph"/>
        <w:keepNext/>
        <w:keepLines/>
        <w:numPr>
          <w:ilvl w:val="1"/>
          <w:numId w:val="42"/>
        </w:numPr>
        <w:spacing w:after="60"/>
        <w:ind w:left="1080"/>
        <w:contextualSpacing w:val="0"/>
        <w:jc w:val="both"/>
      </w:pPr>
      <w:r>
        <w:t xml:space="preserve">What </w:t>
      </w:r>
      <w:r w:rsidR="000674AF">
        <w:t>i</w:t>
      </w:r>
      <w:r>
        <w:t>ndicator</w:t>
      </w:r>
      <w:r w:rsidR="00FA73AC">
        <w:t>s</w:t>
      </w:r>
      <w:r>
        <w:t xml:space="preserve"> of </w:t>
      </w:r>
      <w:r w:rsidR="000674AF">
        <w:t>c</w:t>
      </w:r>
      <w:r>
        <w:t>ompromise feeds does your organization use?</w:t>
      </w:r>
    </w:p>
    <w:p w14:paraId="131C23DE" w14:textId="77777777" w:rsidR="00F60C6F" w:rsidRPr="00F60C6F" w:rsidRDefault="00F60C6F" w:rsidP="00F60C6F"/>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65" w:name="_Toc158021103"/>
      <w:r w:rsidR="00427ED8">
        <w:lastRenderedPageBreak/>
        <w:t xml:space="preserve">Module </w:t>
      </w:r>
      <w:r w:rsidR="00D13241">
        <w:t>2</w:t>
      </w:r>
      <w:bookmarkEnd w:id="65"/>
      <w:r w:rsidR="00427ED8">
        <w:t xml:space="preserve"> </w:t>
      </w:r>
    </w:p>
    <w:p w14:paraId="772CE87C" w14:textId="5BBBE2B6" w:rsidR="00010CB0" w:rsidRPr="004E3287" w:rsidRDefault="00010CB0" w:rsidP="009E4A76">
      <w:pPr>
        <w:pStyle w:val="Heading3"/>
        <w:jc w:val="both"/>
        <w:rPr>
          <w:i w:val="0"/>
          <w:iCs/>
        </w:rPr>
      </w:pPr>
      <w:bookmarkStart w:id="66" w:name="_Toc381347757"/>
      <w:bookmarkStart w:id="67" w:name="_Toc381864526"/>
      <w:r w:rsidRPr="004E3287">
        <w:rPr>
          <w:i w:val="0"/>
          <w:iCs/>
        </w:rPr>
        <w:t xml:space="preserve">Day </w:t>
      </w:r>
      <w:r w:rsidR="009F233B">
        <w:rPr>
          <w:i w:val="0"/>
          <w:iCs/>
        </w:rPr>
        <w:t>27: Morning</w:t>
      </w:r>
    </w:p>
    <w:p w14:paraId="33791B52" w14:textId="349362FF" w:rsidR="009F233B" w:rsidRPr="00324214" w:rsidRDefault="009F233B" w:rsidP="009F233B">
      <w:pPr>
        <w:spacing w:before="40" w:after="40"/>
        <w:jc w:val="both"/>
      </w:pPr>
      <w:bookmarkStart w:id="68" w:name="_Toc382487073"/>
      <w:bookmarkStart w:id="69" w:name="_Toc382567233"/>
      <w:r w:rsidRPr="00C36852">
        <w:t xml:space="preserve">Computers on the </w:t>
      </w:r>
      <w:r w:rsidR="00AB2388" w:rsidRPr="00AB2388">
        <w:rPr>
          <w:highlight w:val="yellow"/>
        </w:rPr>
        <w:t>&lt;</w:t>
      </w:r>
      <w:r w:rsidRPr="00AB2388">
        <w:rPr>
          <w:highlight w:val="yellow"/>
        </w:rPr>
        <w:t>processing/facility</w:t>
      </w:r>
      <w:r w:rsidR="00AB2388" w:rsidRPr="00AB2388">
        <w:rPr>
          <w:highlight w:val="yellow"/>
        </w:rPr>
        <w:t>&gt;</w:t>
      </w:r>
      <w:r w:rsidRPr="00C36852">
        <w:t xml:space="preserve"> floor become </w:t>
      </w:r>
      <w:proofErr w:type="gramStart"/>
      <w:r w:rsidRPr="00C36852">
        <w:t>unresponsive</w:t>
      </w:r>
      <w:proofErr w:type="gramEnd"/>
      <w:r w:rsidRPr="00C36852">
        <w:t xml:space="preserve"> and operators are unable to regain control of the </w:t>
      </w:r>
      <w:r w:rsidR="00AB2388" w:rsidRPr="00AB2388">
        <w:rPr>
          <w:highlight w:val="yellow"/>
        </w:rPr>
        <w:t>&lt;</w:t>
      </w:r>
      <w:r w:rsidRPr="00AB2388">
        <w:rPr>
          <w:highlight w:val="yellow"/>
        </w:rPr>
        <w:t>manufacturing/processing</w:t>
      </w:r>
      <w:r w:rsidR="00AB2388" w:rsidRPr="00AB2388">
        <w:rPr>
          <w:highlight w:val="yellow"/>
        </w:rPr>
        <w:t>&gt;</w:t>
      </w:r>
      <w:r w:rsidRPr="00C36852">
        <w:t xml:space="preserve"> systems. They are forced to </w:t>
      </w:r>
      <w:r>
        <w:t xml:space="preserve">begin </w:t>
      </w:r>
      <w:r w:rsidRPr="00C36852">
        <w:t xml:space="preserve">emergency shut down </w:t>
      </w:r>
      <w:r>
        <w:t xml:space="preserve">procedures for </w:t>
      </w:r>
      <w:r w:rsidRPr="00C36852">
        <w:t xml:space="preserve">all operations. Office computers display a blank screen containing a ransom message demanding </w:t>
      </w:r>
      <w:r w:rsidRPr="00C36852">
        <w:rPr>
          <w:highlight w:val="yellow"/>
        </w:rPr>
        <w:t>&lt;insert ransom amount (e.g., $</w:t>
      </w:r>
      <w:r>
        <w:rPr>
          <w:highlight w:val="yellow"/>
        </w:rPr>
        <w:t>200</w:t>
      </w:r>
      <w:r w:rsidRPr="00C36852">
        <w:rPr>
          <w:highlight w:val="yellow"/>
        </w:rPr>
        <w:t>,000.00)&gt;</w:t>
      </w:r>
      <w:r w:rsidRPr="00C36852">
        <w:t xml:space="preserve"> worth of</w:t>
      </w:r>
      <w:r>
        <w:t xml:space="preserve"> cryptocurrency</w:t>
      </w:r>
      <w:r w:rsidRPr="00C36852">
        <w:t xml:space="preserve"> for the decryption key and a warning that the key will expire unless payment is received within 48 hours.</w:t>
      </w:r>
    </w:p>
    <w:p w14:paraId="092FBE16" w14:textId="1088AFCB" w:rsidR="000C701A" w:rsidRDefault="000C701A" w:rsidP="00816687">
      <w:pPr>
        <w:pStyle w:val="Heading2"/>
        <w:spacing w:after="60"/>
        <w:jc w:val="both"/>
      </w:pPr>
      <w:r>
        <w:t>Dis</w:t>
      </w:r>
      <w:r w:rsidR="4650B10A">
        <w:t>c</w:t>
      </w:r>
      <w:r>
        <w:t>ussion Questions</w:t>
      </w:r>
    </w:p>
    <w:p w14:paraId="079BFDFB" w14:textId="77777777" w:rsidR="000C701A" w:rsidRPr="00991142" w:rsidRDefault="4F224C56" w:rsidP="40AE5A51">
      <w:pPr>
        <w:pStyle w:val="ListParagraph"/>
        <w:keepNext/>
        <w:keepLines/>
        <w:numPr>
          <w:ilvl w:val="0"/>
          <w:numId w:val="64"/>
        </w:numPr>
        <w:autoSpaceDE w:val="0"/>
        <w:autoSpaceDN w:val="0"/>
        <w:spacing w:after="60"/>
        <w:jc w:val="both"/>
      </w:pPr>
      <w:r>
        <w:t>Explain your organization’s decision-making process regarding ransomware payment.</w:t>
      </w:r>
    </w:p>
    <w:p w14:paraId="066B2B34" w14:textId="77777777" w:rsidR="000C701A" w:rsidRPr="00991142" w:rsidRDefault="000C701A" w:rsidP="006F3AA1">
      <w:pPr>
        <w:pStyle w:val="ListParagraph"/>
        <w:keepNext/>
        <w:keepLines/>
        <w:numPr>
          <w:ilvl w:val="1"/>
          <w:numId w:val="64"/>
        </w:numPr>
        <w:autoSpaceDE w:val="0"/>
        <w:autoSpaceDN w:val="0"/>
        <w:spacing w:after="60"/>
        <w:contextualSpacing w:val="0"/>
        <w:jc w:val="both"/>
      </w:pPr>
      <w:r w:rsidRPr="00991142">
        <w:t>Explain how your response partners, such as your cyber insurance provider or third-party vendors, are involved in your procedures.</w:t>
      </w:r>
    </w:p>
    <w:p w14:paraId="58651306" w14:textId="77777777" w:rsidR="000C701A" w:rsidRPr="00991142" w:rsidRDefault="000C701A" w:rsidP="006F3AA1">
      <w:pPr>
        <w:pStyle w:val="ListParagraph"/>
        <w:keepNext/>
        <w:keepLines/>
        <w:numPr>
          <w:ilvl w:val="1"/>
          <w:numId w:val="64"/>
        </w:numPr>
        <w:autoSpaceDE w:val="0"/>
        <w:autoSpaceDN w:val="0"/>
        <w:spacing w:after="60"/>
        <w:contextualSpacing w:val="0"/>
        <w:jc w:val="both"/>
      </w:pPr>
      <w:r w:rsidRPr="00991142">
        <w:t>Discuss potential legal and reputational ramifications of paying or not paying the ransom.</w:t>
      </w:r>
    </w:p>
    <w:p w14:paraId="3B7BB902" w14:textId="660DBA41" w:rsidR="008160DF" w:rsidRDefault="6D2C6E3A" w:rsidP="121C2F77">
      <w:pPr>
        <w:pStyle w:val="ListParagraph"/>
        <w:keepNext/>
        <w:keepLines/>
        <w:numPr>
          <w:ilvl w:val="0"/>
          <w:numId w:val="64"/>
        </w:numPr>
        <w:autoSpaceDE w:val="0"/>
        <w:autoSpaceDN w:val="0"/>
        <w:spacing w:after="60"/>
        <w:jc w:val="both"/>
        <w:rPr>
          <w:rFonts w:cstheme="minorBidi"/>
        </w:rPr>
      </w:pPr>
      <w:r w:rsidRPr="121C2F77">
        <w:rPr>
          <w:rFonts w:cstheme="minorBidi"/>
        </w:rPr>
        <w:t xml:space="preserve">What is the organizational policy for </w:t>
      </w:r>
      <w:r w:rsidR="0FC4DFEE" w:rsidRPr="121C2F77">
        <w:rPr>
          <w:rFonts w:cstheme="minorBidi"/>
        </w:rPr>
        <w:t xml:space="preserve">voluntarily </w:t>
      </w:r>
      <w:r w:rsidRPr="121C2F77">
        <w:rPr>
          <w:rFonts w:cstheme="minorBidi"/>
        </w:rPr>
        <w:t xml:space="preserve">reporting incidents to CISA or </w:t>
      </w:r>
      <w:r w:rsidR="0FC4DFEE" w:rsidRPr="121C2F77">
        <w:rPr>
          <w:rFonts w:cstheme="minorBidi"/>
        </w:rPr>
        <w:t xml:space="preserve">reporting to other </w:t>
      </w:r>
      <w:r w:rsidR="6E51E66A" w:rsidRPr="121C2F77">
        <w:rPr>
          <w:rFonts w:cstheme="minorBidi"/>
        </w:rPr>
        <w:t xml:space="preserve">government </w:t>
      </w:r>
      <w:r w:rsidRPr="121C2F77">
        <w:rPr>
          <w:rFonts w:cstheme="minorBidi"/>
        </w:rPr>
        <w:t>partners?</w:t>
      </w:r>
    </w:p>
    <w:p w14:paraId="3897C2AB" w14:textId="175F3B89" w:rsidR="000C701A" w:rsidRDefault="000C701A" w:rsidP="006F3AA1">
      <w:pPr>
        <w:pStyle w:val="ListParagraph"/>
        <w:keepNext/>
        <w:keepLines/>
        <w:numPr>
          <w:ilvl w:val="0"/>
          <w:numId w:val="64"/>
        </w:numPr>
        <w:autoSpaceDE w:val="0"/>
        <w:autoSpaceDN w:val="0"/>
        <w:spacing w:after="60"/>
        <w:contextualSpacing w:val="0"/>
        <w:jc w:val="both"/>
      </w:pPr>
      <w:r w:rsidRPr="00993F4A">
        <w:t>Using your organization’s</w:t>
      </w:r>
      <w:r>
        <w:t xml:space="preserve"> cyber</w:t>
      </w:r>
      <w:r w:rsidRPr="00993F4A">
        <w:t xml:space="preserve"> incident response</w:t>
      </w:r>
      <w:r>
        <w:t xml:space="preserve"> plan (CIRP)</w:t>
      </w:r>
      <w:r w:rsidRPr="00993F4A">
        <w:t>, describe the actions your organization would take to minimize impact on current operations.</w:t>
      </w:r>
      <w:r w:rsidR="00E51F07">
        <w:rPr>
          <w:rStyle w:val="FootnoteReference"/>
        </w:rPr>
        <w:footnoteReference w:id="10"/>
      </w:r>
      <w:r w:rsidRPr="00655AD4">
        <w:t xml:space="preserve"> </w:t>
      </w:r>
    </w:p>
    <w:p w14:paraId="3113ECC5" w14:textId="77777777" w:rsidR="000C701A" w:rsidRDefault="000C701A" w:rsidP="006F3AA1">
      <w:pPr>
        <w:pStyle w:val="ListParagraph"/>
        <w:keepNext/>
        <w:keepLines/>
        <w:numPr>
          <w:ilvl w:val="1"/>
          <w:numId w:val="64"/>
        </w:numPr>
        <w:autoSpaceDE w:val="0"/>
        <w:autoSpaceDN w:val="0"/>
        <w:spacing w:after="60"/>
        <w:contextualSpacing w:val="0"/>
        <w:jc w:val="both"/>
      </w:pPr>
      <w:r>
        <w:t>How does your plan define escalation criteria, notifications, activations, and/or courses of action?</w:t>
      </w:r>
    </w:p>
    <w:p w14:paraId="646F0274" w14:textId="77777777" w:rsidR="000C701A" w:rsidRDefault="000C701A" w:rsidP="000C701A">
      <w:pPr>
        <w:pStyle w:val="ListParagraph"/>
        <w:keepNext/>
        <w:keepLines/>
        <w:numPr>
          <w:ilvl w:val="1"/>
          <w:numId w:val="64"/>
        </w:numPr>
        <w:spacing w:after="60"/>
        <w:contextualSpacing w:val="0"/>
        <w:jc w:val="both"/>
      </w:pPr>
      <w:r>
        <w:t>What guidance does the plan include for assessing the severity of the incident?</w:t>
      </w:r>
    </w:p>
    <w:p w14:paraId="11BE0186" w14:textId="77777777" w:rsidR="000C701A" w:rsidRDefault="000C701A" w:rsidP="006F3AA1">
      <w:pPr>
        <w:pStyle w:val="ListParagraph"/>
        <w:numPr>
          <w:ilvl w:val="0"/>
          <w:numId w:val="64"/>
        </w:numPr>
        <w:spacing w:after="60"/>
        <w:contextualSpacing w:val="0"/>
        <w:jc w:val="both"/>
      </w:pPr>
      <w:r>
        <w:t xml:space="preserve">How does your CIRP/IT response plan incorporate OT incident response? </w:t>
      </w:r>
    </w:p>
    <w:p w14:paraId="56426B97" w14:textId="78329C34" w:rsidR="00DA08C1" w:rsidRPr="000C701A" w:rsidRDefault="000C701A" w:rsidP="000C701A">
      <w:pPr>
        <w:pStyle w:val="ListParagraph"/>
        <w:keepNext/>
        <w:keepLines/>
        <w:numPr>
          <w:ilvl w:val="1"/>
          <w:numId w:val="64"/>
        </w:numPr>
        <w:spacing w:after="60"/>
        <w:contextualSpacing w:val="0"/>
        <w:jc w:val="both"/>
      </w:pPr>
      <w:r>
        <w:t>Is your CIRP aligned with any OT incident response plans?</w:t>
      </w:r>
    </w:p>
    <w:bookmarkEnd w:id="68"/>
    <w:bookmarkEnd w:id="69"/>
    <w:p w14:paraId="283F5F43" w14:textId="2BC343C8" w:rsidR="00843195" w:rsidRPr="00633C81" w:rsidRDefault="00010CB0" w:rsidP="00C81F7D">
      <w:pPr>
        <w:pStyle w:val="Heading3"/>
        <w:spacing w:before="120"/>
        <w:jc w:val="both"/>
        <w:rPr>
          <w:i w:val="0"/>
        </w:rPr>
      </w:pPr>
      <w:r w:rsidRPr="00633C81">
        <w:rPr>
          <w:bCs/>
          <w:i w:val="0"/>
        </w:rPr>
        <w:t xml:space="preserve">Day </w:t>
      </w:r>
      <w:r w:rsidR="00816687">
        <w:rPr>
          <w:bCs/>
          <w:i w:val="0"/>
        </w:rPr>
        <w:t>27: Afternoon</w:t>
      </w:r>
    </w:p>
    <w:p w14:paraId="11D889AD" w14:textId="2A2752F0" w:rsidR="005D1458" w:rsidRDefault="00A37D94" w:rsidP="00816687">
      <w:pPr>
        <w:spacing w:before="40" w:after="40"/>
        <w:jc w:val="both"/>
      </w:pPr>
      <w:r>
        <w:t>An i</w:t>
      </w:r>
      <w:r w:rsidR="00816687" w:rsidRPr="007100AA">
        <w:t xml:space="preserve">nternal investigation reveals that </w:t>
      </w:r>
      <w:r w:rsidR="00816687" w:rsidRPr="007100AA">
        <w:rPr>
          <w:highlight w:val="yellow"/>
        </w:rPr>
        <w:t>&lt;proprietary information, intellectual property, and/or program control files&gt;</w:t>
      </w:r>
      <w:r w:rsidR="00816687">
        <w:t xml:space="preserve"> </w:t>
      </w:r>
      <w:r w:rsidR="00842C77">
        <w:t>was/</w:t>
      </w:r>
      <w:r w:rsidR="00816687">
        <w:t xml:space="preserve">were copied and exfiltrated. </w:t>
      </w:r>
    </w:p>
    <w:p w14:paraId="2730913C" w14:textId="4BAC34AA" w:rsidR="00891ED9" w:rsidRDefault="00891ED9" w:rsidP="006F3AA1">
      <w:pPr>
        <w:pStyle w:val="ListParagraph"/>
        <w:widowControl w:val="0"/>
        <w:numPr>
          <w:ilvl w:val="0"/>
          <w:numId w:val="64"/>
        </w:numPr>
        <w:autoSpaceDE w:val="0"/>
        <w:autoSpaceDN w:val="0"/>
        <w:spacing w:after="60"/>
        <w:contextualSpacing w:val="0"/>
        <w:jc w:val="both"/>
      </w:pPr>
      <w:r w:rsidRPr="000C13F9">
        <w:t>What policies and procedures does your organization use to decide when and how to restore backed-up data</w:t>
      </w:r>
      <w:r>
        <w:t>?</w:t>
      </w:r>
      <w:r w:rsidR="00DB6CD5">
        <w:rPr>
          <w:rStyle w:val="FootnoteReference"/>
        </w:rPr>
        <w:footnoteReference w:id="11"/>
      </w:r>
      <w:r w:rsidR="00DB6CD5" w:rsidRPr="00520C14">
        <w:rPr>
          <w:vertAlign w:val="superscript"/>
        </w:rPr>
        <w:t>,</w:t>
      </w:r>
      <w:r w:rsidR="00DB6CD5">
        <w:rPr>
          <w:rStyle w:val="FootnoteReference"/>
        </w:rPr>
        <w:footnoteReference w:id="12"/>
      </w:r>
    </w:p>
    <w:p w14:paraId="0D406BEA" w14:textId="77777777" w:rsidR="00891ED9" w:rsidRDefault="00891ED9" w:rsidP="006F3AA1">
      <w:pPr>
        <w:pStyle w:val="ListParagraph"/>
        <w:widowControl w:val="0"/>
        <w:numPr>
          <w:ilvl w:val="1"/>
          <w:numId w:val="64"/>
        </w:numPr>
        <w:autoSpaceDE w:val="0"/>
        <w:autoSpaceDN w:val="0"/>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B789D90" w14:textId="77777777" w:rsidR="00891ED9" w:rsidRDefault="00891ED9" w:rsidP="006F3AA1">
      <w:pPr>
        <w:pStyle w:val="ListParagraph"/>
        <w:widowControl w:val="0"/>
        <w:numPr>
          <w:ilvl w:val="0"/>
          <w:numId w:val="64"/>
        </w:numPr>
        <w:autoSpaceDE w:val="0"/>
        <w:autoSpaceDN w:val="0"/>
        <w:spacing w:after="60"/>
        <w:contextualSpacing w:val="0"/>
        <w:jc w:val="both"/>
      </w:pPr>
      <w:r>
        <w:t>What are the potential impacts of data theft to you organization?</w:t>
      </w:r>
    </w:p>
    <w:p w14:paraId="5D4187EF" w14:textId="78D778B1" w:rsidR="00891ED9" w:rsidRDefault="00891ED9" w:rsidP="006F3AA1">
      <w:pPr>
        <w:pStyle w:val="ListParagraph"/>
        <w:widowControl w:val="0"/>
        <w:numPr>
          <w:ilvl w:val="1"/>
          <w:numId w:val="64"/>
        </w:numPr>
        <w:autoSpaceDE w:val="0"/>
        <w:autoSpaceDN w:val="0"/>
        <w:spacing w:after="60"/>
        <w:contextualSpacing w:val="0"/>
        <w:jc w:val="both"/>
      </w:pPr>
      <w:r>
        <w:t xml:space="preserve">How does the type of stolen information (e.g., intellectual property vs. program control files) change the potential impacts? </w:t>
      </w:r>
    </w:p>
    <w:p w14:paraId="247B56D6" w14:textId="77777777" w:rsidR="00DA24AC" w:rsidRDefault="00891ED9" w:rsidP="00DA24AC">
      <w:pPr>
        <w:pStyle w:val="ListParagraph"/>
        <w:widowControl w:val="0"/>
        <w:numPr>
          <w:ilvl w:val="1"/>
          <w:numId w:val="64"/>
        </w:numPr>
        <w:autoSpaceDE w:val="0"/>
        <w:autoSpaceDN w:val="0"/>
        <w:spacing w:after="60"/>
        <w:contextualSpacing w:val="0"/>
        <w:jc w:val="both"/>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3015EDB7" w14:textId="0E3F10FC" w:rsidR="00143A69" w:rsidRDefault="00891ED9" w:rsidP="00DA24AC">
      <w:pPr>
        <w:pStyle w:val="ListParagraph"/>
        <w:widowControl w:val="0"/>
        <w:numPr>
          <w:ilvl w:val="1"/>
          <w:numId w:val="64"/>
        </w:numPr>
        <w:autoSpaceDE w:val="0"/>
        <w:autoSpaceDN w:val="0"/>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78C9346D" w14:textId="29A7B23C" w:rsidR="005D25A6" w:rsidRPr="00633C81" w:rsidRDefault="005D25A6" w:rsidP="00DA24AC">
      <w:pPr>
        <w:pStyle w:val="Heading3"/>
        <w:keepNext/>
        <w:keepLines/>
        <w:spacing w:before="120"/>
        <w:jc w:val="both"/>
        <w:rPr>
          <w:i w:val="0"/>
        </w:rPr>
      </w:pPr>
      <w:r w:rsidRPr="00633C81">
        <w:rPr>
          <w:bCs/>
          <w:i w:val="0"/>
        </w:rPr>
        <w:lastRenderedPageBreak/>
        <w:t xml:space="preserve">Day </w:t>
      </w:r>
      <w:r w:rsidR="006A1D3D">
        <w:rPr>
          <w:bCs/>
          <w:i w:val="0"/>
        </w:rPr>
        <w:t>28</w:t>
      </w:r>
    </w:p>
    <w:p w14:paraId="6F8D35DA" w14:textId="742EA15F" w:rsidR="00A175DD" w:rsidRDefault="00A55E7B" w:rsidP="00DA24AC">
      <w:pPr>
        <w:keepNext/>
        <w:keepLines/>
        <w:spacing w:before="40" w:after="40"/>
        <w:jc w:val="both"/>
      </w:pPr>
      <w:r>
        <w:t>Business</w:t>
      </w:r>
      <w:r w:rsidRPr="00D24522">
        <w:t xml:space="preserve"> partners and customers </w:t>
      </w:r>
      <w:r>
        <w:t>call your organization</w:t>
      </w:r>
      <w:r w:rsidRPr="00D24522">
        <w:t xml:space="preserve"> to request </w:t>
      </w:r>
      <w:r>
        <w:t>information about the</w:t>
      </w:r>
      <w:r w:rsidRPr="00D24522">
        <w:t xml:space="preserve"> expected time</w:t>
      </w:r>
      <w:r>
        <w:t>line</w:t>
      </w:r>
      <w:r w:rsidRPr="00D24522">
        <w:t xml:space="preserve"> </w:t>
      </w:r>
      <w:r>
        <w:t xml:space="preserve">for system </w:t>
      </w:r>
      <w:r w:rsidRPr="00D24522">
        <w:t>restoration</w:t>
      </w:r>
      <w:r>
        <w:t>s.</w:t>
      </w:r>
      <w:r w:rsidRPr="00D24522">
        <w:t xml:space="preserve"> Many c</w:t>
      </w:r>
      <w:r>
        <w:t xml:space="preserve">ustomers/partners </w:t>
      </w:r>
      <w:r w:rsidRPr="00D24522">
        <w:t xml:space="preserve">also express concerns about widespread supply chain impacts if your operational delays continue. </w:t>
      </w:r>
    </w:p>
    <w:p w14:paraId="6319A1A8" w14:textId="08C9915F" w:rsidR="000270AE" w:rsidRDefault="000270AE" w:rsidP="00DA24AC">
      <w:pPr>
        <w:pStyle w:val="ListParagraph"/>
        <w:keepNext/>
        <w:keepLines/>
        <w:numPr>
          <w:ilvl w:val="0"/>
          <w:numId w:val="64"/>
        </w:numPr>
        <w:autoSpaceDE w:val="0"/>
        <w:autoSpaceDN w:val="0"/>
        <w:spacing w:after="60"/>
        <w:contextualSpacing w:val="0"/>
        <w:jc w:val="both"/>
      </w:pPr>
      <w:r w:rsidRPr="00E4701D">
        <w:t>What information are you sharing externally (e.g., customers, vendors)</w:t>
      </w:r>
      <w:r w:rsidR="003C50EF">
        <w:t xml:space="preserve"> and</w:t>
      </w:r>
      <w:r>
        <w:t xml:space="preserve"> </w:t>
      </w:r>
      <w:r w:rsidR="00322064">
        <w:t>i</w:t>
      </w:r>
      <w:r>
        <w:t xml:space="preserve">nternally </w:t>
      </w:r>
      <w:r w:rsidRPr="00E4701D">
        <w:t xml:space="preserve">(e.g., employees, leadership)? </w:t>
      </w:r>
    </w:p>
    <w:p w14:paraId="695B964D" w14:textId="77777777" w:rsidR="000270AE" w:rsidRDefault="000270AE" w:rsidP="00DA24AC">
      <w:pPr>
        <w:pStyle w:val="ListParagraph"/>
        <w:keepNext/>
        <w:keepLines/>
        <w:numPr>
          <w:ilvl w:val="1"/>
          <w:numId w:val="64"/>
        </w:numPr>
        <w:autoSpaceDE w:val="0"/>
        <w:autoSpaceDN w:val="0"/>
        <w:spacing w:after="60"/>
        <w:contextualSpacing w:val="0"/>
        <w:jc w:val="both"/>
      </w:pPr>
      <w:r>
        <w:t>What sector partners do you collaborate with before, during, and after a cybersecurity incident?</w:t>
      </w:r>
    </w:p>
    <w:p w14:paraId="79A1F3DE" w14:textId="77777777" w:rsidR="000270AE" w:rsidRPr="004E6717" w:rsidRDefault="000270AE" w:rsidP="00DA24AC">
      <w:pPr>
        <w:pStyle w:val="ListParagraph"/>
        <w:keepNext/>
        <w:keepLines/>
        <w:numPr>
          <w:ilvl w:val="1"/>
          <w:numId w:val="64"/>
        </w:numPr>
        <w:autoSpaceDE w:val="0"/>
        <w:autoSpaceDN w:val="0"/>
        <w:spacing w:after="60"/>
        <w:contextualSpacing w:val="0"/>
        <w:jc w:val="both"/>
      </w:pPr>
      <w:r>
        <w:t>What actions can your organization take to mitigate reputational impacts because of these incidents?</w:t>
      </w:r>
    </w:p>
    <w:p w14:paraId="55157B11" w14:textId="77777777" w:rsidR="000270AE" w:rsidRDefault="343B549D" w:rsidP="40AE5A51">
      <w:pPr>
        <w:pStyle w:val="ListParagraph"/>
        <w:keepNext/>
        <w:keepLines/>
        <w:numPr>
          <w:ilvl w:val="0"/>
          <w:numId w:val="64"/>
        </w:numPr>
        <w:autoSpaceDE w:val="0"/>
        <w:autoSpaceDN w:val="0"/>
        <w:spacing w:after="60"/>
        <w:jc w:val="both"/>
      </w:pPr>
      <w:r>
        <w:t>What legal and regulatory notifications are required based on the scenario?</w:t>
      </w:r>
    </w:p>
    <w:p w14:paraId="65FEE7A0" w14:textId="64BF105D" w:rsidR="00312FD6" w:rsidRPr="00E4701D" w:rsidRDefault="343B549D" w:rsidP="40AE5A51">
      <w:pPr>
        <w:pStyle w:val="ListParagraph"/>
        <w:keepNext/>
        <w:keepLines/>
        <w:numPr>
          <w:ilvl w:val="1"/>
          <w:numId w:val="64"/>
        </w:numPr>
        <w:autoSpaceDE w:val="0"/>
        <w:autoSpaceDN w:val="0"/>
        <w:spacing w:after="60"/>
        <w:jc w:val="both"/>
      </w:pPr>
      <w:r>
        <w:t>When would notifications be made and who is responsible for making the notifications?</w:t>
      </w:r>
    </w:p>
    <w:p w14:paraId="4439C1D5" w14:textId="44EB7D6A" w:rsidR="00A175DD" w:rsidRPr="00633C81" w:rsidRDefault="00A175DD" w:rsidP="004E0B2A">
      <w:pPr>
        <w:pStyle w:val="Heading3"/>
        <w:keepNext/>
        <w:keepLines/>
        <w:spacing w:before="120"/>
        <w:jc w:val="both"/>
        <w:rPr>
          <w:i w:val="0"/>
        </w:rPr>
      </w:pPr>
      <w:r w:rsidRPr="00633C81">
        <w:rPr>
          <w:bCs/>
          <w:i w:val="0"/>
        </w:rPr>
        <w:t xml:space="preserve">Day </w:t>
      </w:r>
      <w:r w:rsidR="00490574">
        <w:rPr>
          <w:bCs/>
          <w:i w:val="0"/>
        </w:rPr>
        <w:t>30</w:t>
      </w:r>
    </w:p>
    <w:p w14:paraId="7E15A078" w14:textId="3BA4F596" w:rsidR="00170A5C" w:rsidRDefault="00490574" w:rsidP="00170A5C">
      <w:pPr>
        <w:spacing w:before="40" w:after="40"/>
        <w:jc w:val="both"/>
      </w:pPr>
      <w:bookmarkStart w:id="70" w:name="_Toc16683360"/>
      <w:bookmarkStart w:id="71" w:name="_Toc20732682"/>
      <w:bookmarkEnd w:id="66"/>
      <w:bookmarkEnd w:id="67"/>
      <w:r w:rsidRPr="008D3B25">
        <w:t xml:space="preserve">Investigation confirms </w:t>
      </w:r>
      <w:r w:rsidR="00590BD3">
        <w:t>the</w:t>
      </w:r>
      <w:r w:rsidRPr="008D3B25">
        <w:t xml:space="preserve"> attacker entered systems via </w:t>
      </w:r>
      <w:r>
        <w:t xml:space="preserve">a </w:t>
      </w:r>
      <w:r w:rsidR="003C50EF">
        <w:t xml:space="preserve">malicious </w:t>
      </w:r>
      <w:r>
        <w:t>link in the trade newsletter your employee(s) clicked.</w:t>
      </w:r>
      <w:r w:rsidRPr="008D3B25">
        <w:t xml:space="preserve"> Attackers </w:t>
      </w:r>
      <w:r>
        <w:t>moved</w:t>
      </w:r>
      <w:r w:rsidRPr="008D3B25">
        <w:t xml:space="preserve"> laterally</w:t>
      </w:r>
      <w:r>
        <w:t>, gaining access across your IT systems, including access to your cloud-based HMI.</w:t>
      </w:r>
      <w:r w:rsidRPr="008D3B25">
        <w:t xml:space="preserve"> Investigators also confirm the malicious actors posted part of your stolen data on the Dark Web and are </w:t>
      </w:r>
      <w:r>
        <w:t>attempting</w:t>
      </w:r>
      <w:r w:rsidRPr="008D3B25">
        <w:t xml:space="preserve"> to sell the remainder</w:t>
      </w:r>
      <w:r>
        <w:t xml:space="preserve"> of the data</w:t>
      </w:r>
      <w:r w:rsidRPr="008D3B25">
        <w:t xml:space="preserve">. </w:t>
      </w:r>
    </w:p>
    <w:p w14:paraId="74095EEC" w14:textId="48E80510" w:rsidR="00DD458E" w:rsidRDefault="0098498A" w:rsidP="006C7B35">
      <w:pPr>
        <w:pStyle w:val="ListParagraph"/>
        <w:numPr>
          <w:ilvl w:val="0"/>
          <w:numId w:val="64"/>
        </w:numPr>
        <w:spacing w:after="60"/>
        <w:contextualSpacing w:val="0"/>
      </w:pPr>
      <w:r>
        <w:t>How does your organization</w:t>
      </w:r>
      <w:r w:rsidR="00DD458E" w:rsidRPr="000C13F9">
        <w:t xml:space="preserve"> determine</w:t>
      </w:r>
      <w:r>
        <w:t xml:space="preserve"> when</w:t>
      </w:r>
      <w:r w:rsidR="00DD458E" w:rsidRPr="000C13F9">
        <w:t xml:space="preserve"> a cyber incident is </w:t>
      </w:r>
      <w:r w:rsidR="00DD458E">
        <w:t>over</w:t>
      </w:r>
      <w:r w:rsidR="00DD458E" w:rsidRPr="000C13F9">
        <w:t>?</w:t>
      </w:r>
    </w:p>
    <w:p w14:paraId="18A5ECA6" w14:textId="583B3FBF" w:rsidR="00DD458E" w:rsidRDefault="00DD458E" w:rsidP="006C7B35">
      <w:pPr>
        <w:pStyle w:val="ListParagraph"/>
        <w:numPr>
          <w:ilvl w:val="1"/>
          <w:numId w:val="64"/>
        </w:numPr>
        <w:spacing w:after="60"/>
        <w:contextualSpacing w:val="0"/>
      </w:pPr>
      <w:r w:rsidRPr="000C13F9">
        <w:t>Who makes this decision?</w:t>
      </w:r>
    </w:p>
    <w:p w14:paraId="1EBA1162" w14:textId="79DFC56D" w:rsidR="00170A5C" w:rsidRDefault="00170A5C" w:rsidP="006C7B35">
      <w:pPr>
        <w:pStyle w:val="ListParagraph"/>
        <w:widowControl w:val="0"/>
        <w:numPr>
          <w:ilvl w:val="0"/>
          <w:numId w:val="64"/>
        </w:numPr>
        <w:tabs>
          <w:tab w:val="clear" w:pos="72"/>
        </w:tabs>
        <w:autoSpaceDE w:val="0"/>
        <w:autoSpaceDN w:val="0"/>
        <w:spacing w:after="60"/>
        <w:contextualSpacing w:val="0"/>
        <w:jc w:val="both"/>
      </w:pPr>
      <w:r w:rsidRPr="00963900">
        <w:t>Based on the discussion, what changes will you implement to increase the resilience of your organization against future attacks?</w:t>
      </w:r>
      <w:r w:rsidR="008427D1">
        <w:rPr>
          <w:rStyle w:val="FootnoteReference"/>
        </w:rPr>
        <w:footnoteReference w:id="13"/>
      </w:r>
      <w:r w:rsidRPr="00963900">
        <w:t> </w:t>
      </w:r>
    </w:p>
    <w:p w14:paraId="35335A59" w14:textId="59E4DAA6" w:rsidR="00B540D2" w:rsidRDefault="00B540D2" w:rsidP="00B540D2">
      <w:pPr>
        <w:pStyle w:val="ListParagraph"/>
        <w:numPr>
          <w:ilvl w:val="1"/>
          <w:numId w:val="64"/>
        </w:numPr>
        <w:spacing w:after="60"/>
        <w:contextualSpacing w:val="0"/>
      </w:pPr>
      <w:r>
        <w:t>Describe the</w:t>
      </w:r>
      <w:r w:rsidRPr="003910CC">
        <w:t xml:space="preserve"> lessons learned and corrective action process</w:t>
      </w:r>
      <w:r>
        <w:t>es you use.</w:t>
      </w:r>
    </w:p>
    <w:p w14:paraId="7ADE175E" w14:textId="2785936D" w:rsidR="00B540D2" w:rsidRPr="00963900" w:rsidRDefault="00386AA2" w:rsidP="00386AA2">
      <w:pPr>
        <w:pStyle w:val="ListParagraph"/>
        <w:numPr>
          <w:ilvl w:val="1"/>
          <w:numId w:val="64"/>
        </w:numPr>
        <w:spacing w:after="60"/>
        <w:contextualSpacing w:val="0"/>
      </w:pPr>
      <w:r w:rsidRPr="00B03F80">
        <w:t xml:space="preserve">What measures </w:t>
      </w:r>
      <w:r>
        <w:t>will you take</w:t>
      </w:r>
      <w:r w:rsidRPr="00B03F80">
        <w:t xml:space="preserve"> to</w:t>
      </w:r>
      <w:r w:rsidR="003C50EF">
        <w:t xml:space="preserve"> better</w:t>
      </w:r>
      <w:r w:rsidRPr="00B03F80">
        <w:t xml:space="preserve"> secure your network? </w:t>
      </w:r>
    </w:p>
    <w:p w14:paraId="347863BB" w14:textId="77777777" w:rsidR="00170A5C" w:rsidRDefault="00170A5C" w:rsidP="00170A5C">
      <w:pPr>
        <w:spacing w:before="40" w:after="40"/>
        <w:jc w:val="both"/>
      </w:pPr>
    </w:p>
    <w:p w14:paraId="5FE85306" w14:textId="4FC0DA02" w:rsidR="00DD458E" w:rsidRDefault="00DD458E" w:rsidP="00170A5C">
      <w:pPr>
        <w:spacing w:before="40" w:after="40"/>
        <w:jc w:val="both"/>
        <w:sectPr w:rsidR="00DD458E" w:rsidSect="00D13241">
          <w:footerReference w:type="default" r:id="rId23"/>
          <w:pgSz w:w="12240" w:h="15840" w:code="1"/>
          <w:pgMar w:top="1440" w:right="1440" w:bottom="1440" w:left="1440" w:header="432" w:footer="720" w:gutter="0"/>
          <w:cols w:space="720"/>
          <w:docGrid w:linePitch="360"/>
        </w:sectPr>
      </w:pPr>
    </w:p>
    <w:p w14:paraId="6D2A805D" w14:textId="41D19052" w:rsidR="006E245C" w:rsidRPr="008E4AE7" w:rsidRDefault="006E245C" w:rsidP="00086C6E">
      <w:pPr>
        <w:pStyle w:val="Heading1"/>
        <w:spacing w:line="276" w:lineRule="auto"/>
      </w:pPr>
      <w:bookmarkStart w:id="72" w:name="_Toc158021104"/>
      <w:r>
        <w:lastRenderedPageBreak/>
        <w:t>Appendix A: Additional Discussion Questions</w:t>
      </w:r>
      <w:bookmarkEnd w:id="72"/>
    </w:p>
    <w:bookmarkEnd w:id="70"/>
    <w:bookmarkEnd w:id="71"/>
    <w:p w14:paraId="1E1C07A1" w14:textId="56ABEBB5"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r w:rsidR="00AA6A61">
        <w:rPr>
          <w:i/>
          <w:color w:val="C00000"/>
        </w:rPr>
        <w:t xml:space="preserve"> in the final version of the Situation Manual</w:t>
      </w:r>
      <w:r w:rsidRPr="00883909">
        <w:rPr>
          <w:i/>
          <w:color w:val="C00000"/>
        </w:rPr>
        <w:t>.</w:t>
      </w:r>
    </w:p>
    <w:p w14:paraId="26F2826A" w14:textId="4C51BA24" w:rsidR="0094199F" w:rsidRPr="007A1412" w:rsidRDefault="0094199F" w:rsidP="00E51FF7">
      <w:pPr>
        <w:pStyle w:val="Heading2"/>
        <w:spacing w:line="276" w:lineRule="auto"/>
        <w:jc w:val="both"/>
      </w:pPr>
      <w:r>
        <w:t xml:space="preserve">Cyber </w:t>
      </w:r>
      <w:r w:rsidR="009F57D8">
        <w:t>Resilience</w:t>
      </w:r>
      <w:r>
        <w:t xml:space="preserve"> </w:t>
      </w:r>
    </w:p>
    <w:p w14:paraId="16914F49" w14:textId="6848A8E6" w:rsidR="0094199F" w:rsidRDefault="0094199F" w:rsidP="005D7CD8">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B238AE">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5D7CD8">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5D7CD8">
      <w:pPr>
        <w:pStyle w:val="ListParagraph"/>
        <w:keepNext/>
        <w:numPr>
          <w:ilvl w:val="0"/>
          <w:numId w:val="46"/>
        </w:numPr>
        <w:spacing w:after="60"/>
        <w:contextualSpacing w:val="0"/>
        <w:jc w:val="both"/>
      </w:pPr>
      <w:r>
        <w:t>How is it developed/maintained?</w:t>
      </w:r>
    </w:p>
    <w:p w14:paraId="144405A1" w14:textId="3D05026D" w:rsidR="006F559C" w:rsidRDefault="006F559C" w:rsidP="005D7CD8">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0FAF8056" w14:textId="77777777" w:rsidR="004A33B0" w:rsidRDefault="004A33B0" w:rsidP="005D7CD8">
      <w:pPr>
        <w:pStyle w:val="ListParagraph"/>
        <w:keepNext/>
        <w:numPr>
          <w:ilvl w:val="0"/>
          <w:numId w:val="44"/>
        </w:numPr>
        <w:spacing w:after="60"/>
        <w:contextualSpacing w:val="0"/>
        <w:jc w:val="both"/>
      </w:pPr>
      <w:r w:rsidRPr="004A33B0">
        <w:t xml:space="preserve">Does your </w:t>
      </w:r>
      <w:r w:rsidR="00346D89">
        <w:t>organization maintain</w:t>
      </w:r>
      <w:r w:rsidRPr="004A33B0">
        <w:t xml:space="preserve"> a risk register that is consistently reviewed and discussed at an executive level</w:t>
      </w:r>
      <w:r>
        <w:t>?</w:t>
      </w:r>
    </w:p>
    <w:p w14:paraId="2B67052C" w14:textId="4B8F0660" w:rsidR="00E336CF" w:rsidRDefault="00E336CF" w:rsidP="00B476F5">
      <w:pPr>
        <w:pStyle w:val="ListParagraph"/>
        <w:keepNext/>
        <w:numPr>
          <w:ilvl w:val="0"/>
          <w:numId w:val="44"/>
        </w:numPr>
        <w:spacing w:after="60"/>
        <w:contextualSpacing w:val="0"/>
        <w:jc w:val="both"/>
      </w:pPr>
      <w:r>
        <w:t>Describe your organization’s review process for your CIRP</w:t>
      </w:r>
      <w:r w:rsidR="006468A6">
        <w:t>?</w:t>
      </w:r>
      <w:r>
        <w:t xml:space="preserve"> </w:t>
      </w:r>
    </w:p>
    <w:p w14:paraId="2A3E2262" w14:textId="342A0EED" w:rsidR="00E336CF" w:rsidRDefault="00E336CF" w:rsidP="005D7CD8">
      <w:pPr>
        <w:pStyle w:val="ListParagraph"/>
        <w:numPr>
          <w:ilvl w:val="0"/>
          <w:numId w:val="29"/>
        </w:numPr>
        <w:spacing w:after="60"/>
        <w:contextualSpacing w:val="0"/>
        <w:jc w:val="both"/>
      </w:pPr>
      <w:r>
        <w:t>How often is the CIRP reviewed?</w:t>
      </w:r>
    </w:p>
    <w:p w14:paraId="2CB9C253" w14:textId="77777777" w:rsidR="00E336CF" w:rsidRDefault="00E336CF" w:rsidP="005D7CD8">
      <w:pPr>
        <w:pStyle w:val="ListParagraph"/>
        <w:numPr>
          <w:ilvl w:val="0"/>
          <w:numId w:val="29"/>
        </w:numPr>
        <w:spacing w:after="60"/>
        <w:contextualSpacing w:val="0"/>
        <w:jc w:val="both"/>
      </w:pPr>
      <w:r>
        <w:t>Which individual(s) and department(s) are responsible for reviewing and updating the plan?</w:t>
      </w:r>
    </w:p>
    <w:p w14:paraId="6D60B0E2" w14:textId="77777777" w:rsidR="00E336CF" w:rsidRDefault="00E336CF" w:rsidP="005D7CD8">
      <w:pPr>
        <w:pStyle w:val="ListParagraph"/>
        <w:numPr>
          <w:ilvl w:val="0"/>
          <w:numId w:val="29"/>
        </w:numPr>
        <w:spacing w:after="60"/>
        <w:contextualSpacing w:val="0"/>
        <w:jc w:val="both"/>
      </w:pPr>
      <w:r>
        <w:t>How are updates to the plan communicated to department or agency employees?</w:t>
      </w:r>
    </w:p>
    <w:p w14:paraId="57D3C701" w14:textId="578DB127" w:rsidR="00E336CF" w:rsidRPr="000C13F9" w:rsidRDefault="00E336CF" w:rsidP="0054736C">
      <w:pPr>
        <w:pStyle w:val="ListParagraph"/>
        <w:spacing w:after="60"/>
        <w:contextualSpacing w:val="0"/>
        <w:jc w:val="both"/>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54736C">
      <w:pPr>
        <w:pStyle w:val="ListParagraph"/>
        <w:spacing w:after="60"/>
        <w:contextualSpacing w:val="0"/>
        <w:jc w:val="both"/>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5D7CD8">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5D7CD8">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5D7CD8">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041E9D">
      <w:pPr>
        <w:pStyle w:val="ListParagraph"/>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5D7CD8">
      <w:pPr>
        <w:pStyle w:val="ListParagraph"/>
        <w:numPr>
          <w:ilvl w:val="0"/>
          <w:numId w:val="31"/>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1BAD4C9B" w:rsidR="0094199F" w:rsidRPr="00075716" w:rsidRDefault="0094199F" w:rsidP="005D7CD8">
      <w:pPr>
        <w:pStyle w:val="ListParagraph"/>
        <w:numPr>
          <w:ilvl w:val="0"/>
          <w:numId w:val="31"/>
        </w:numPr>
        <w:spacing w:after="60"/>
        <w:contextualSpacing w:val="0"/>
        <w:jc w:val="both"/>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 xml:space="preserve">of their systems to your </w:t>
      </w:r>
      <w:r w:rsidR="00221DA6">
        <w:rPr>
          <w:rFonts w:eastAsia="Calibri" w:cs="Times New Roman"/>
        </w:rPr>
        <w:t>organization</w:t>
      </w:r>
      <w:r w:rsidRPr="3FA2E032">
        <w:rPr>
          <w:rFonts w:eastAsia="Calibri" w:cs="Times New Roman"/>
        </w:rPr>
        <w:t>?</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778C933B" w14:textId="674F8D24" w:rsidR="007325B0" w:rsidRDefault="007325B0" w:rsidP="00664CE8">
      <w:pPr>
        <w:pStyle w:val="Heading2"/>
        <w:keepNext/>
        <w:keepLines/>
        <w:spacing w:after="60" w:line="276" w:lineRule="auto"/>
        <w:jc w:val="both"/>
      </w:pPr>
      <w:r>
        <w:t xml:space="preserve">Accounts </w:t>
      </w:r>
      <w:r w:rsidR="00927BB9">
        <w:t>&amp;</w:t>
      </w:r>
      <w:r>
        <w:t xml:space="preserve"> Privileges</w:t>
      </w:r>
    </w:p>
    <w:p w14:paraId="76EEAC17" w14:textId="597A0CC7" w:rsidR="006B66E0" w:rsidRDefault="006B66E0" w:rsidP="00664CE8">
      <w:pPr>
        <w:pStyle w:val="ListParagraph"/>
        <w:keepNext/>
        <w:keepLines/>
        <w:numPr>
          <w:ilvl w:val="0"/>
          <w:numId w:val="38"/>
        </w:numPr>
        <w:spacing w:after="60"/>
        <w:contextualSpacing w:val="0"/>
        <w:jc w:val="both"/>
      </w:pPr>
      <w:r>
        <w:t xml:space="preserve">What are your organization’s policies or procedures for IT account management?  </w:t>
      </w:r>
    </w:p>
    <w:p w14:paraId="3D4CD9A7" w14:textId="4104EA83" w:rsidR="006B66E0" w:rsidRPr="00661940" w:rsidRDefault="006B66E0" w:rsidP="005D7CD8">
      <w:pPr>
        <w:pStyle w:val="ListParagraph"/>
        <w:numPr>
          <w:ilvl w:val="0"/>
          <w:numId w:val="20"/>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434EA0F5" w14:textId="70F3FD90" w:rsidR="00661940" w:rsidRPr="000C13F9" w:rsidRDefault="00661940" w:rsidP="00E96CDD">
      <w:pPr>
        <w:pStyle w:val="ListParagraph"/>
        <w:keepNext/>
        <w:keepLines/>
        <w:numPr>
          <w:ilvl w:val="0"/>
          <w:numId w:val="38"/>
        </w:numPr>
        <w:spacing w:after="60"/>
        <w:contextualSpacing w:val="0"/>
        <w:jc w:val="both"/>
      </w:pPr>
      <w:r>
        <w:lastRenderedPageBreak/>
        <w:t xml:space="preserve">Describe </w:t>
      </w:r>
      <w:r w:rsidRPr="000C13F9">
        <w:t>your organization</w:t>
      </w:r>
      <w:r>
        <w:t>’s employee off-boarding process.</w:t>
      </w:r>
      <w:r w:rsidRPr="000C13F9">
        <w:t xml:space="preserve">  </w:t>
      </w:r>
    </w:p>
    <w:p w14:paraId="3A81A7C7" w14:textId="5B53DCEB" w:rsidR="00661940" w:rsidRDefault="00661940" w:rsidP="00E96CDD">
      <w:pPr>
        <w:pStyle w:val="ListParagraph"/>
        <w:keepNext/>
        <w:keepLines/>
        <w:numPr>
          <w:ilvl w:val="0"/>
          <w:numId w:val="30"/>
        </w:numPr>
        <w:spacing w:after="60"/>
        <w:contextualSpacing w:val="0"/>
        <w:jc w:val="both"/>
      </w:pPr>
      <w:r>
        <w:t>Is this process coordinated with IT and Human Resources (HR)?</w:t>
      </w:r>
    </w:p>
    <w:p w14:paraId="1B0E4FCB" w14:textId="77777777" w:rsidR="00661940" w:rsidRPr="000C13F9" w:rsidRDefault="00661940" w:rsidP="005D7CD8">
      <w:pPr>
        <w:pStyle w:val="ListParagraph"/>
        <w:numPr>
          <w:ilvl w:val="0"/>
          <w:numId w:val="30"/>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61997DA7" w:rsidR="00661940" w:rsidRPr="00075716" w:rsidRDefault="00661940" w:rsidP="005D7CD8">
      <w:pPr>
        <w:pStyle w:val="ListParagraph"/>
        <w:numPr>
          <w:ilvl w:val="0"/>
          <w:numId w:val="30"/>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w:t>
      </w:r>
      <w:r>
        <w:t>?</w:t>
      </w:r>
    </w:p>
    <w:p w14:paraId="56C39E06" w14:textId="77777777" w:rsidR="0094199F" w:rsidRDefault="0094199F" w:rsidP="00E51FF7">
      <w:pPr>
        <w:pStyle w:val="Heading2"/>
        <w:spacing w:after="60" w:line="276" w:lineRule="auto"/>
        <w:jc w:val="both"/>
      </w:pPr>
      <w:r>
        <w:t xml:space="preserve">Incident Identification </w:t>
      </w:r>
    </w:p>
    <w:p w14:paraId="6803D6B6" w14:textId="23148F9F" w:rsidR="0094199F" w:rsidRPr="000C13F9" w:rsidRDefault="0094199F" w:rsidP="005D7CD8">
      <w:pPr>
        <w:pStyle w:val="ListParagraph"/>
        <w:numPr>
          <w:ilvl w:val="0"/>
          <w:numId w:val="33"/>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126EB">
      <w:pPr>
        <w:numPr>
          <w:ilvl w:val="0"/>
          <w:numId w:val="16"/>
        </w:numPr>
        <w:spacing w:after="60"/>
        <w:jc w:val="both"/>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B238AE">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5D7CD8">
      <w:pPr>
        <w:pStyle w:val="ListParagraph"/>
        <w:numPr>
          <w:ilvl w:val="0"/>
          <w:numId w:val="33"/>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5D7CD8">
      <w:pPr>
        <w:numPr>
          <w:ilvl w:val="0"/>
          <w:numId w:val="34"/>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5D7CD8">
      <w:pPr>
        <w:numPr>
          <w:ilvl w:val="0"/>
          <w:numId w:val="34"/>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5D7CD8">
      <w:pPr>
        <w:numPr>
          <w:ilvl w:val="0"/>
          <w:numId w:val="34"/>
        </w:numPr>
        <w:spacing w:after="60"/>
        <w:jc w:val="both"/>
      </w:pPr>
      <w:r>
        <w:t>W</w:t>
      </w:r>
      <w:r w:rsidRPr="000C13F9">
        <w:t xml:space="preserve">hen would leadership be notified? </w:t>
      </w:r>
    </w:p>
    <w:p w14:paraId="5605894C" w14:textId="76F9F29E" w:rsidR="0094199F" w:rsidRPr="00320B26" w:rsidRDefault="0094199F" w:rsidP="005D7CD8">
      <w:pPr>
        <w:pStyle w:val="ListParagraph"/>
        <w:numPr>
          <w:ilvl w:val="0"/>
          <w:numId w:val="33"/>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5D7CD8">
      <w:pPr>
        <w:pStyle w:val="ListParagraph"/>
        <w:numPr>
          <w:ilvl w:val="0"/>
          <w:numId w:val="26"/>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5D7CD8">
      <w:pPr>
        <w:pStyle w:val="ListParagraph"/>
        <w:numPr>
          <w:ilvl w:val="0"/>
          <w:numId w:val="33"/>
        </w:numPr>
        <w:spacing w:after="60"/>
        <w:contextualSpacing w:val="0"/>
        <w:jc w:val="both"/>
      </w:pPr>
      <w:r w:rsidRPr="005653A6">
        <w:t xml:space="preserve">How often is your organization’s data reviewed? </w:t>
      </w:r>
    </w:p>
    <w:p w14:paraId="7893E647" w14:textId="4B57D90F" w:rsidR="009A0708" w:rsidRPr="001A54B2" w:rsidRDefault="009A0708" w:rsidP="005D7CD8">
      <w:pPr>
        <w:pStyle w:val="ListParagraph"/>
        <w:numPr>
          <w:ilvl w:val="0"/>
          <w:numId w:val="33"/>
        </w:numPr>
        <w:spacing w:after="60"/>
        <w:contextualSpacing w:val="0"/>
        <w:jc w:val="both"/>
      </w:pPr>
      <w:r w:rsidRPr="005653A6">
        <w:t>How would you determine whether unauthorized manipulation of data occurred?</w:t>
      </w:r>
    </w:p>
    <w:p w14:paraId="5648CA15" w14:textId="7144CCFE" w:rsidR="0094199F" w:rsidRPr="00E918D1" w:rsidRDefault="0094199F" w:rsidP="00E51FF7">
      <w:pPr>
        <w:pStyle w:val="Heading2"/>
        <w:spacing w:after="60" w:line="276" w:lineRule="auto"/>
        <w:jc w:val="both"/>
        <w:rPr>
          <w:highlight w:val="yellow"/>
        </w:rPr>
      </w:pPr>
      <w:r>
        <w:t>Incident Response</w:t>
      </w:r>
      <w:r w:rsidRPr="009B616B">
        <w:t xml:space="preserve"> </w:t>
      </w:r>
    </w:p>
    <w:p w14:paraId="227C903F" w14:textId="2D9993B4" w:rsidR="0094199F" w:rsidRDefault="0094199F" w:rsidP="005D7CD8">
      <w:pPr>
        <w:pStyle w:val="ListParagraph"/>
        <w:numPr>
          <w:ilvl w:val="0"/>
          <w:numId w:val="35"/>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5D7CD8">
      <w:pPr>
        <w:pStyle w:val="ListParagraph"/>
        <w:numPr>
          <w:ilvl w:val="0"/>
          <w:numId w:val="35"/>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5D7CD8">
      <w:pPr>
        <w:pStyle w:val="ListParagraph"/>
        <w:numPr>
          <w:ilvl w:val="1"/>
          <w:numId w:val="35"/>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5D7CD8">
      <w:pPr>
        <w:pStyle w:val="ListParagraph"/>
        <w:numPr>
          <w:ilvl w:val="0"/>
          <w:numId w:val="35"/>
        </w:numPr>
        <w:spacing w:after="60"/>
        <w:contextualSpacing w:val="0"/>
        <w:jc w:val="both"/>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5D7CD8">
      <w:pPr>
        <w:pStyle w:val="ListParagraph"/>
        <w:numPr>
          <w:ilvl w:val="0"/>
          <w:numId w:val="35"/>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5D7CD8">
      <w:pPr>
        <w:pStyle w:val="ListParagraph"/>
        <w:numPr>
          <w:ilvl w:val="0"/>
          <w:numId w:val="27"/>
        </w:numPr>
        <w:spacing w:after="60"/>
        <w:contextualSpacing w:val="0"/>
        <w:jc w:val="both"/>
      </w:pPr>
      <w:r w:rsidRPr="000C13F9">
        <w:t>How do you proceed if critical personnel are unreachable or unavailable?</w:t>
      </w:r>
    </w:p>
    <w:p w14:paraId="2264BA1F" w14:textId="5E319A77" w:rsidR="008B01FB" w:rsidRPr="00D95350" w:rsidRDefault="008B01FB" w:rsidP="005D7CD8">
      <w:pPr>
        <w:pStyle w:val="ListParagraph"/>
        <w:numPr>
          <w:ilvl w:val="0"/>
          <w:numId w:val="35"/>
        </w:numPr>
        <w:spacing w:after="60"/>
        <w:contextualSpacing w:val="0"/>
        <w:jc w:val="both"/>
      </w:pPr>
      <w:r w:rsidRPr="00D95350">
        <w:t>How would a</w:t>
      </w:r>
      <w:r w:rsidR="002530B9">
        <w:t>n incident at</w:t>
      </w:r>
      <w:r w:rsidRPr="00D95350">
        <w:t xml:space="preserve"> </w:t>
      </w:r>
      <w:r w:rsidR="002A3C90" w:rsidRPr="002A3C90">
        <w:rPr>
          <w:highlight w:val="yellow"/>
        </w:rPr>
        <w:t>&lt;</w:t>
      </w:r>
      <w:r w:rsidRPr="002A3C90">
        <w:rPr>
          <w:highlight w:val="yellow"/>
        </w:rPr>
        <w:t>vendor(s)</w:t>
      </w:r>
      <w:r w:rsidR="002A3C90" w:rsidRPr="002A3C90">
        <w:rPr>
          <w:highlight w:val="yellow"/>
        </w:rPr>
        <w:t>&gt;</w:t>
      </w:r>
      <w:r w:rsidRPr="00D95350">
        <w:t xml:space="preserve"> affect </w:t>
      </w:r>
      <w:r w:rsidRPr="00464C1B">
        <w:t>your organization</w:t>
      </w:r>
      <w:r w:rsidRPr="00D95350">
        <w:t xml:space="preserve"> if they have access to your information?</w:t>
      </w:r>
    </w:p>
    <w:p w14:paraId="69147149" w14:textId="77777777" w:rsidR="0094199F" w:rsidRDefault="0094199F" w:rsidP="00D8085C">
      <w:pPr>
        <w:pStyle w:val="Heading2"/>
        <w:spacing w:after="60" w:line="276" w:lineRule="auto"/>
        <w:jc w:val="both"/>
      </w:pPr>
      <w:r w:rsidRPr="00994F11">
        <w:t>Recovery</w:t>
      </w:r>
    </w:p>
    <w:p w14:paraId="0C94137D" w14:textId="118E682A" w:rsidR="0094199F" w:rsidRPr="000C13F9" w:rsidRDefault="0094199F" w:rsidP="005D7CD8">
      <w:pPr>
        <w:pStyle w:val="ListParagraph"/>
        <w:numPr>
          <w:ilvl w:val="0"/>
          <w:numId w:val="40"/>
        </w:numPr>
        <w:spacing w:after="60"/>
        <w:contextualSpacing w:val="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E96CDD">
      <w:pPr>
        <w:pStyle w:val="ListParagraph"/>
        <w:keepNext/>
        <w:keepLines/>
        <w:spacing w:after="60"/>
        <w:contextualSpacing w:val="0"/>
        <w:jc w:val="both"/>
      </w:pPr>
      <w:r w:rsidRPr="005653A6">
        <w:lastRenderedPageBreak/>
        <w:t>What actions would your organization take if your IT/incident response staff could not confirm the integrity of your systems/data?</w:t>
      </w:r>
    </w:p>
    <w:p w14:paraId="0079A8A8" w14:textId="6C6A8B9D" w:rsidR="0094199F" w:rsidRPr="005653A6" w:rsidRDefault="0094199F" w:rsidP="00E96CDD">
      <w:pPr>
        <w:keepNext/>
        <w:keepLines/>
        <w:numPr>
          <w:ilvl w:val="0"/>
          <w:numId w:val="17"/>
        </w:numPr>
        <w:spacing w:after="60"/>
        <w:jc w:val="both"/>
      </w:pPr>
      <w:r w:rsidRPr="005653A6">
        <w:t>What is the risk associated with reactivating critical business processes and systems?</w:t>
      </w:r>
    </w:p>
    <w:p w14:paraId="5647E6DC" w14:textId="4D7E978C" w:rsidR="0094199F" w:rsidRPr="005653A6" w:rsidRDefault="00F51B5A" w:rsidP="005D7CD8">
      <w:pPr>
        <w:numPr>
          <w:ilvl w:val="0"/>
          <w:numId w:val="17"/>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5D7CD8">
      <w:pPr>
        <w:numPr>
          <w:ilvl w:val="0"/>
          <w:numId w:val="17"/>
        </w:numPr>
        <w:spacing w:after="60"/>
        <w:jc w:val="both"/>
      </w:pPr>
      <w:r w:rsidRPr="005653A6">
        <w:t xml:space="preserve">What factors do you consider when making these decisions? </w:t>
      </w:r>
    </w:p>
    <w:p w14:paraId="385CBD55" w14:textId="77777777" w:rsidR="0094199F" w:rsidRDefault="0094199F" w:rsidP="00E51FF7">
      <w:pPr>
        <w:pStyle w:val="Heading2"/>
        <w:spacing w:after="60" w:line="276" w:lineRule="auto"/>
        <w:jc w:val="both"/>
      </w:pPr>
      <w:bookmarkStart w:id="73" w:name="_Hlk50472232"/>
      <w:r>
        <w:t xml:space="preserve">Training &amp; </w:t>
      </w:r>
      <w:r w:rsidRPr="00562114">
        <w:t>Exercise</w:t>
      </w:r>
      <w:r>
        <w:t xml:space="preserve">s  </w:t>
      </w:r>
    </w:p>
    <w:p w14:paraId="416254E1" w14:textId="171AE498" w:rsidR="0094199F" w:rsidRPr="000C13F9" w:rsidRDefault="0094199F" w:rsidP="005D7CD8">
      <w:pPr>
        <w:pStyle w:val="ListParagraph"/>
        <w:numPr>
          <w:ilvl w:val="0"/>
          <w:numId w:val="39"/>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5D7CD8">
      <w:pPr>
        <w:numPr>
          <w:ilvl w:val="0"/>
          <w:numId w:val="18"/>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126EB">
      <w:pPr>
        <w:pStyle w:val="ListParagraph"/>
        <w:numPr>
          <w:ilvl w:val="0"/>
          <w:numId w:val="36"/>
        </w:numPr>
        <w:spacing w:after="60"/>
        <w:ind w:left="360"/>
        <w:contextualSpacing w:val="0"/>
        <w:jc w:val="both"/>
      </w:pPr>
      <w:r>
        <w:t>H</w:t>
      </w:r>
      <w:r w:rsidRPr="000C13F9">
        <w:t xml:space="preserve">ow often does your organization exercise </w:t>
      </w:r>
      <w:r>
        <w:t>its CIRP</w:t>
      </w:r>
      <w:r w:rsidRPr="000C13F9">
        <w:t>?</w:t>
      </w:r>
    </w:p>
    <w:p w14:paraId="6BBB05C5" w14:textId="63FE5B23" w:rsidR="00AB705B" w:rsidRDefault="00AB705B" w:rsidP="005D7CD8">
      <w:pPr>
        <w:numPr>
          <w:ilvl w:val="0"/>
          <w:numId w:val="19"/>
        </w:numPr>
        <w:spacing w:after="60"/>
        <w:jc w:val="both"/>
      </w:pPr>
      <w:r>
        <w:t>Who is involved in the exercises?</w:t>
      </w:r>
    </w:p>
    <w:p w14:paraId="6260991C" w14:textId="7874BC7A" w:rsidR="001A36D6" w:rsidRDefault="0094199F" w:rsidP="00CF1CA5">
      <w:pPr>
        <w:numPr>
          <w:ilvl w:val="0"/>
          <w:numId w:val="19"/>
        </w:numPr>
        <w:spacing w:after="60"/>
        <w:jc w:val="both"/>
      </w:pPr>
      <w:r w:rsidRPr="000C13F9">
        <w:t xml:space="preserve">What </w:t>
      </w:r>
      <w:r w:rsidR="00E96625">
        <w:t xml:space="preserve">external </w:t>
      </w:r>
      <w:r w:rsidRPr="000C13F9">
        <w:t>agencies are involved in the exercise?</w:t>
      </w:r>
    </w:p>
    <w:p w14:paraId="660DEDF0" w14:textId="7054056A" w:rsidR="00AB0D68" w:rsidRDefault="0094199F" w:rsidP="005D7CD8">
      <w:pPr>
        <w:pStyle w:val="ListParagraph"/>
        <w:numPr>
          <w:ilvl w:val="0"/>
          <w:numId w:val="36"/>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5D7CD8">
      <w:pPr>
        <w:pStyle w:val="ListParagraph"/>
        <w:numPr>
          <w:ilvl w:val="0"/>
          <w:numId w:val="36"/>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73"/>
    <w:p w14:paraId="3A9C8394" w14:textId="1AEFBCDD" w:rsidR="0094199F" w:rsidRDefault="0094199F" w:rsidP="00E51FF7">
      <w:pPr>
        <w:pStyle w:val="Heading2"/>
        <w:spacing w:after="60" w:line="276" w:lineRule="auto"/>
        <w:jc w:val="both"/>
      </w:pPr>
      <w:r>
        <w:t>Senior Leaders</w:t>
      </w:r>
    </w:p>
    <w:p w14:paraId="2170A5A6" w14:textId="40894367" w:rsidR="0094199F" w:rsidRDefault="0094199F" w:rsidP="005D7CD8">
      <w:pPr>
        <w:pStyle w:val="ListParagraph"/>
        <w:numPr>
          <w:ilvl w:val="0"/>
          <w:numId w:val="22"/>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5D7CD8">
      <w:pPr>
        <w:numPr>
          <w:ilvl w:val="0"/>
          <w:numId w:val="21"/>
        </w:numPr>
        <w:spacing w:after="60"/>
        <w:jc w:val="both"/>
      </w:pPr>
      <w:r w:rsidRPr="006858E1">
        <w:t xml:space="preserve">How </w:t>
      </w:r>
      <w:r>
        <w:t>do these goals align with organizational objectives</w:t>
      </w:r>
      <w:r w:rsidRPr="006858E1">
        <w:t>?</w:t>
      </w:r>
    </w:p>
    <w:p w14:paraId="2B34E354" w14:textId="2F869CC5" w:rsidR="00FF1E2E" w:rsidRDefault="00FF1E2E" w:rsidP="005D7CD8">
      <w:pPr>
        <w:pStyle w:val="ListParagraph"/>
        <w:numPr>
          <w:ilvl w:val="0"/>
          <w:numId w:val="25"/>
        </w:numPr>
        <w:spacing w:after="60"/>
        <w:contextualSpacing w:val="0"/>
        <w:jc w:val="both"/>
      </w:pPr>
      <w:r>
        <w:t xml:space="preserve">Describe your organization’s cybersecurity culture. </w:t>
      </w:r>
    </w:p>
    <w:p w14:paraId="10015B44" w14:textId="7546764A" w:rsidR="0094199F" w:rsidRDefault="0094199F" w:rsidP="005D7CD8">
      <w:pPr>
        <w:pStyle w:val="ListParagraph"/>
        <w:numPr>
          <w:ilvl w:val="0"/>
          <w:numId w:val="25"/>
        </w:numPr>
        <w:spacing w:after="60"/>
        <w:contextualSpacing w:val="0"/>
        <w:jc w:val="both"/>
      </w:pPr>
      <w:r w:rsidRPr="002C79AF">
        <w:t>What cybersecurity training is required for senior leadership?</w:t>
      </w:r>
    </w:p>
    <w:p w14:paraId="2353D4EA" w14:textId="448738F7" w:rsidR="0094199F" w:rsidRPr="003D3283" w:rsidRDefault="0094199F" w:rsidP="005D7CD8">
      <w:pPr>
        <w:pStyle w:val="ListParagraph"/>
        <w:numPr>
          <w:ilvl w:val="0"/>
          <w:numId w:val="25"/>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5D7CD8">
      <w:pPr>
        <w:pStyle w:val="ListParagraph"/>
        <w:numPr>
          <w:ilvl w:val="0"/>
          <w:numId w:val="25"/>
        </w:numPr>
        <w:spacing w:after="60"/>
        <w:contextualSpacing w:val="0"/>
        <w:jc w:val="both"/>
      </w:pPr>
      <w:r>
        <w:t>What is your role during a cyber incident?</w:t>
      </w:r>
    </w:p>
    <w:p w14:paraId="36E660CA" w14:textId="2D5A5BDD" w:rsidR="0094199F" w:rsidRPr="001B3B77" w:rsidRDefault="0094199F" w:rsidP="005D7CD8">
      <w:pPr>
        <w:numPr>
          <w:ilvl w:val="0"/>
          <w:numId w:val="23"/>
        </w:numPr>
        <w:spacing w:after="60"/>
        <w:jc w:val="both"/>
      </w:pPr>
      <w:r w:rsidRPr="003D3283">
        <w:t>What information do you need to support your decision-making process?</w:t>
      </w:r>
    </w:p>
    <w:p w14:paraId="472B0D6D" w14:textId="15C79EB3" w:rsidR="0094199F" w:rsidRDefault="0094199F" w:rsidP="005D7CD8">
      <w:pPr>
        <w:pStyle w:val="ListParagraph"/>
        <w:numPr>
          <w:ilvl w:val="0"/>
          <w:numId w:val="25"/>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5D7CD8">
      <w:pPr>
        <w:numPr>
          <w:ilvl w:val="0"/>
          <w:numId w:val="24"/>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E51FF7">
      <w:pPr>
        <w:pStyle w:val="Heading2"/>
        <w:keepNext/>
        <w:keepLines/>
        <w:spacing w:after="60" w:line="276" w:lineRule="auto"/>
        <w:jc w:val="both"/>
      </w:pPr>
      <w:r>
        <w:t xml:space="preserve">Public Information </w:t>
      </w:r>
    </w:p>
    <w:p w14:paraId="2D465F94" w14:textId="05F62EDA" w:rsidR="0098390F" w:rsidRPr="00294946" w:rsidRDefault="0098390F" w:rsidP="005D7CD8">
      <w:pPr>
        <w:pStyle w:val="ListParagraph"/>
        <w:keepNext/>
        <w:keepLines/>
        <w:numPr>
          <w:ilvl w:val="0"/>
          <w:numId w:val="49"/>
        </w:numPr>
        <w:spacing w:after="60"/>
        <w:contextualSpacing w:val="0"/>
        <w:jc w:val="both"/>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5D7CD8">
      <w:pPr>
        <w:pStyle w:val="ListParagraph"/>
        <w:numPr>
          <w:ilvl w:val="1"/>
          <w:numId w:val="49"/>
        </w:numPr>
        <w:spacing w:after="60"/>
        <w:contextualSpacing w:val="0"/>
        <w:jc w:val="both"/>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5D7CD8">
      <w:pPr>
        <w:pStyle w:val="ListParagraph"/>
        <w:numPr>
          <w:ilvl w:val="1"/>
          <w:numId w:val="49"/>
        </w:numPr>
        <w:spacing w:after="60"/>
        <w:contextualSpacing w:val="0"/>
        <w:jc w:val="both"/>
      </w:pPr>
      <w:r>
        <w:rPr>
          <w:rFonts w:eastAsia="Calibri"/>
        </w:rPr>
        <w:t xml:space="preserve">Who is responsible/authorized to speak to the media? </w:t>
      </w:r>
    </w:p>
    <w:p w14:paraId="33EFFC9D" w14:textId="60249603" w:rsidR="00AB10E4" w:rsidRPr="000C13F9" w:rsidRDefault="0094199F" w:rsidP="0054736C">
      <w:pPr>
        <w:pStyle w:val="ListParagraph"/>
        <w:numPr>
          <w:ilvl w:val="0"/>
          <w:numId w:val="49"/>
        </w:numPr>
        <w:spacing w:after="60"/>
        <w:contextualSpacing w:val="0"/>
        <w:jc w:val="both"/>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E51FF7">
      <w:pPr>
        <w:pStyle w:val="Heading2"/>
        <w:spacing w:after="60" w:line="276" w:lineRule="auto"/>
        <w:jc w:val="both"/>
      </w:pPr>
      <w:r>
        <w:t xml:space="preserve">Legal </w:t>
      </w:r>
    </w:p>
    <w:p w14:paraId="69F770FA" w14:textId="77777777" w:rsidR="0094199F" w:rsidRPr="00531D6B" w:rsidRDefault="0094199F" w:rsidP="005D7CD8">
      <w:pPr>
        <w:pStyle w:val="ListParagraph"/>
        <w:numPr>
          <w:ilvl w:val="0"/>
          <w:numId w:val="37"/>
        </w:numPr>
        <w:spacing w:after="60"/>
        <w:contextualSpacing w:val="0"/>
        <w:jc w:val="both"/>
      </w:pPr>
      <w:r w:rsidRPr="00531D6B">
        <w:t>What is the role of the legal department during a cyber incident?</w:t>
      </w:r>
    </w:p>
    <w:p w14:paraId="54B604EE" w14:textId="31CB19B5" w:rsidR="0094199F" w:rsidRPr="0005644E" w:rsidRDefault="0094199F" w:rsidP="005D7CD8">
      <w:pPr>
        <w:pStyle w:val="ListParagraph"/>
        <w:numPr>
          <w:ilvl w:val="0"/>
          <w:numId w:val="32"/>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5D7CD8">
      <w:pPr>
        <w:pStyle w:val="ListParagraph"/>
        <w:numPr>
          <w:ilvl w:val="0"/>
          <w:numId w:val="37"/>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74" w:name="_Toc158021105"/>
      <w:r>
        <w:lastRenderedPageBreak/>
        <w:t xml:space="preserve">Appendix </w:t>
      </w:r>
      <w:r w:rsidR="00942A87">
        <w:t>B</w:t>
      </w:r>
      <w:r>
        <w:t>: Acronyms</w:t>
      </w:r>
      <w:bookmarkEnd w:id="74"/>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0A7EE2" w14:paraId="6F4B2BE6" w14:textId="77777777" w:rsidTr="4B0D3386">
        <w:trPr>
          <w:trHeight w:val="300"/>
        </w:trPr>
        <w:tc>
          <w:tcPr>
            <w:tcW w:w="1970" w:type="dxa"/>
          </w:tcPr>
          <w:p w14:paraId="21B64AD8" w14:textId="32EBEA9B" w:rsidR="000A7EE2" w:rsidRDefault="000A7EE2" w:rsidP="4B0D3386">
            <w:pPr>
              <w:pStyle w:val="TableText"/>
            </w:pPr>
            <w:r>
              <w:t>AI</w:t>
            </w:r>
          </w:p>
        </w:tc>
        <w:tc>
          <w:tcPr>
            <w:tcW w:w="7390" w:type="dxa"/>
          </w:tcPr>
          <w:p w14:paraId="6961FD9C" w14:textId="5BEA276C" w:rsidR="000A7EE2" w:rsidRDefault="000A7EE2" w:rsidP="4B0D3386">
            <w:pPr>
              <w:pStyle w:val="TableText"/>
            </w:pPr>
            <w:r>
              <w:t>Artificial Intelligence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500E97" w:rsidRPr="00E421C8" w14:paraId="3AA5DA3C" w14:textId="77777777" w:rsidTr="00E51B71">
        <w:tc>
          <w:tcPr>
            <w:tcW w:w="1970" w:type="dxa"/>
          </w:tcPr>
          <w:p w14:paraId="0D95BC40" w14:textId="14D8F260" w:rsidR="00500E97" w:rsidRPr="00E421C8" w:rsidRDefault="004C4045" w:rsidP="00980274">
            <w:pPr>
              <w:pStyle w:val="TableText"/>
              <w:spacing w:after="100"/>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F56C2A" w:rsidRPr="00E421C8" w14:paraId="4CE9B297" w14:textId="77777777" w:rsidTr="00E51B71">
        <w:tc>
          <w:tcPr>
            <w:tcW w:w="1970" w:type="dxa"/>
          </w:tcPr>
          <w:p w14:paraId="1B3CBBFF" w14:textId="0F41F61D" w:rsidR="00F56C2A" w:rsidRDefault="00F56C2A" w:rsidP="00F56C2A">
            <w:pPr>
              <w:pStyle w:val="TableText"/>
            </w:pPr>
            <w:r>
              <w:t>HMI</w:t>
            </w:r>
          </w:p>
        </w:tc>
        <w:tc>
          <w:tcPr>
            <w:tcW w:w="7390" w:type="dxa"/>
          </w:tcPr>
          <w:p w14:paraId="0404F2F7" w14:textId="3F0BF7C3" w:rsidR="00F56C2A" w:rsidRDefault="00F56C2A" w:rsidP="00F56C2A">
            <w:pPr>
              <w:pStyle w:val="TableText"/>
            </w:pPr>
            <w:r>
              <w:t>Human Machine Interface</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DB58D2" w14:paraId="4E657DC1" w14:textId="77777777" w:rsidTr="4B0D3386">
        <w:trPr>
          <w:trHeight w:val="300"/>
        </w:trPr>
        <w:tc>
          <w:tcPr>
            <w:tcW w:w="1970" w:type="dxa"/>
          </w:tcPr>
          <w:p w14:paraId="4A4DD69C" w14:textId="69B198E1" w:rsidR="00DB58D2" w:rsidRDefault="00DB58D2" w:rsidP="4B0D3386">
            <w:pPr>
              <w:pStyle w:val="TableText"/>
            </w:pPr>
            <w:r>
              <w:t>RDP</w:t>
            </w:r>
          </w:p>
        </w:tc>
        <w:tc>
          <w:tcPr>
            <w:tcW w:w="7390" w:type="dxa"/>
          </w:tcPr>
          <w:p w14:paraId="272EEDCC" w14:textId="3C3B5D55" w:rsidR="00DB58D2" w:rsidRDefault="00DB58D2" w:rsidP="4B0D3386">
            <w:pPr>
              <w:pStyle w:val="TableText"/>
            </w:pPr>
            <w:r>
              <w:t>Remote Desktop Protocol</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D534D" w14:paraId="72785812" w14:textId="77777777" w:rsidTr="4B0D3386">
        <w:trPr>
          <w:trHeight w:val="300"/>
        </w:trPr>
        <w:tc>
          <w:tcPr>
            <w:tcW w:w="1970" w:type="dxa"/>
          </w:tcPr>
          <w:p w14:paraId="45A49B38" w14:textId="6A70A6B5" w:rsidR="00BD534D" w:rsidRDefault="00BD534D" w:rsidP="4B0D3386">
            <w:pPr>
              <w:pStyle w:val="TableText"/>
            </w:pPr>
            <w:r>
              <w:t>TTP</w:t>
            </w:r>
          </w:p>
        </w:tc>
        <w:tc>
          <w:tcPr>
            <w:tcW w:w="7390" w:type="dxa"/>
          </w:tcPr>
          <w:p w14:paraId="56E38BD5" w14:textId="53B84B7C" w:rsidR="00BD534D" w:rsidRDefault="00BD534D" w:rsidP="4B0D3386">
            <w:pPr>
              <w:pStyle w:val="TableText"/>
            </w:pPr>
            <w:r>
              <w:t xml:space="preserve">Tactics, Techniques, and Procedures </w:t>
            </w:r>
          </w:p>
        </w:tc>
      </w:tr>
      <w:tr w:rsidR="007D5627" w:rsidRPr="004D7A81" w14:paraId="3EBB0CF6" w14:textId="77777777" w:rsidTr="00E51B71">
        <w:tc>
          <w:tcPr>
            <w:tcW w:w="1970" w:type="dxa"/>
          </w:tcPr>
          <w:p w14:paraId="5641E9BA" w14:textId="113DF976" w:rsidR="007D5627" w:rsidRDefault="007D5627" w:rsidP="007D5627">
            <w:pPr>
              <w:pStyle w:val="TableText"/>
            </w:pPr>
            <w:r>
              <w:t>ZTA</w:t>
            </w:r>
          </w:p>
        </w:tc>
        <w:tc>
          <w:tcPr>
            <w:tcW w:w="7390" w:type="dxa"/>
          </w:tcPr>
          <w:p w14:paraId="39B06262" w14:textId="0944D36B" w:rsidR="007D5627" w:rsidRDefault="007D5627" w:rsidP="007D562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75" w:name="_Toc158021106"/>
      <w:r>
        <w:lastRenderedPageBreak/>
        <w:t xml:space="preserve">Appendix </w:t>
      </w:r>
      <w:r w:rsidR="00942A87">
        <w:t>C</w:t>
      </w:r>
      <w:r>
        <w:t xml:space="preserve">: </w:t>
      </w:r>
      <w:r w:rsidR="00A02BD6">
        <w:t>Case Studies</w:t>
      </w:r>
      <w:bookmarkEnd w:id="75"/>
    </w:p>
    <w:p w14:paraId="41F4D0A0" w14:textId="63544152" w:rsidR="00004350" w:rsidRPr="00902CAE" w:rsidRDefault="00847722" w:rsidP="00004350">
      <w:pPr>
        <w:pStyle w:val="Heading2"/>
        <w:rPr>
          <w:rFonts w:ascii="Franklin Gothic Book" w:hAnsi="Franklin Gothic Book"/>
          <w:b/>
          <w:bCs/>
          <w:sz w:val="22"/>
          <w:szCs w:val="22"/>
        </w:rPr>
      </w:pPr>
      <w:r>
        <w:t xml:space="preserve">Ransomware Attacks Against </w:t>
      </w:r>
      <w:r w:rsidR="00004350" w:rsidRPr="00004350">
        <w:t>U.S. Agricultural Cooperatives</w:t>
      </w:r>
    </w:p>
    <w:p w14:paraId="16762631" w14:textId="7D1E210E" w:rsidR="00FE084B" w:rsidRPr="00206C6C" w:rsidRDefault="000F7C7E" w:rsidP="0054736C">
      <w:pPr>
        <w:jc w:val="both"/>
        <w:rPr>
          <w:rFonts w:eastAsia="Calibri" w:cs="Calibri"/>
          <w:color w:val="222222"/>
        </w:rPr>
      </w:pPr>
      <w:r>
        <w:rPr>
          <w:rFonts w:eastAsia="Calibri" w:cs="Calibri"/>
          <w:color w:val="222222"/>
        </w:rPr>
        <w:t>M</w:t>
      </w:r>
      <w:r w:rsidR="00004350" w:rsidRPr="00902CAE">
        <w:rPr>
          <w:rFonts w:eastAsia="Calibri" w:cs="Calibri"/>
          <w:color w:val="222222"/>
        </w:rPr>
        <w:t xml:space="preserve">ultiple </w:t>
      </w:r>
      <w:bookmarkStart w:id="76" w:name="_Int_QNRDLklt"/>
      <w:r w:rsidR="00004350" w:rsidRPr="00902CAE">
        <w:rPr>
          <w:rFonts w:eastAsia="Calibri" w:cs="Calibri"/>
          <w:color w:val="222222"/>
        </w:rPr>
        <w:t>ransomware</w:t>
      </w:r>
      <w:bookmarkEnd w:id="76"/>
      <w:r w:rsidR="00004350" w:rsidRPr="00902CAE">
        <w:rPr>
          <w:rFonts w:eastAsia="Calibri" w:cs="Calibri"/>
          <w:color w:val="222222"/>
        </w:rPr>
        <w:t xml:space="preserve"> attacks target</w:t>
      </w:r>
      <w:r>
        <w:rPr>
          <w:rFonts w:eastAsia="Calibri" w:cs="Calibri"/>
          <w:color w:val="222222"/>
        </w:rPr>
        <w:t>ed</w:t>
      </w:r>
      <w:r w:rsidR="00004350" w:rsidRPr="00902CAE">
        <w:rPr>
          <w:rFonts w:eastAsia="Calibri" w:cs="Calibri"/>
          <w:color w:val="222222"/>
        </w:rPr>
        <w:t xml:space="preserve"> food and agriculture cooperatives during the 2021 harvest season</w:t>
      </w:r>
      <w:r w:rsidR="00847722">
        <w:rPr>
          <w:rFonts w:eastAsia="Calibri" w:cs="Calibri"/>
          <w:color w:val="222222"/>
        </w:rPr>
        <w:t>.</w:t>
      </w:r>
      <w:r w:rsidR="007D7116">
        <w:rPr>
          <w:rFonts w:eastAsia="Calibri" w:cs="Calibri"/>
          <w:color w:val="222222"/>
        </w:rPr>
        <w:t xml:space="preserve"> </w:t>
      </w:r>
      <w:r w:rsidR="00847722">
        <w:t>In September 2021, a ransomware attack struck an Iowa grain cooperative, demanding $5.9 million in cryptocurrency for a decryption tool. The grain cooperative primarily purchases grain, corn, and soybeans for processing and selling seeds and herbicides to farmers.</w:t>
      </w:r>
      <w:r w:rsidR="00956685">
        <w:t xml:space="preserve"> </w:t>
      </w:r>
      <w:r w:rsidR="00847722">
        <w:t>In a statement immediately following the attack, the grain cooperative s</w:t>
      </w:r>
      <w:r w:rsidR="007D7116">
        <w:t>aid</w:t>
      </w:r>
      <w:r w:rsidR="00847722">
        <w:t xml:space="preserve"> they proactively took systems offline to contain the potential impact of the attack</w:t>
      </w:r>
      <w:r w:rsidR="000D472C">
        <w:t xml:space="preserve"> and</w:t>
      </w:r>
      <w:r w:rsidR="00847722">
        <w:t xml:space="preserve"> disabled their soil-mapping platform to protect customers.</w:t>
      </w:r>
      <w:r w:rsidR="00847722">
        <w:rPr>
          <w:rStyle w:val="FootnoteReference"/>
        </w:rPr>
        <w:footnoteReference w:id="14"/>
      </w:r>
      <w:r w:rsidR="0061491D">
        <w:t xml:space="preserve"> </w:t>
      </w:r>
      <w:r w:rsidR="00847722">
        <w:t xml:space="preserve">Grain cooperative employees reverted to manual operations, writing paper tickets for cargo weights and other specifications. While this was a significantly slower process than the </w:t>
      </w:r>
      <w:proofErr w:type="gramStart"/>
      <w:r w:rsidR="00847722">
        <w:t>largely-automated</w:t>
      </w:r>
      <w:proofErr w:type="gramEnd"/>
      <w:r w:rsidR="00847722">
        <w:t xml:space="preserve"> system the company built, they were able to remain open and continue day to day business operations.</w:t>
      </w:r>
      <w:r w:rsidR="00847722">
        <w:rPr>
          <w:rStyle w:val="FootnoteReference"/>
        </w:rPr>
        <w:footnoteReference w:id="15"/>
      </w:r>
      <w:r w:rsidR="00847722">
        <w:t xml:space="preserve"> In addition to slowing operations, the attack resulted in an exfiltration of financial information, proprietary software, and research and development data.</w:t>
      </w:r>
      <w:r w:rsidR="00847722">
        <w:rPr>
          <w:rStyle w:val="FootnoteReference"/>
        </w:rPr>
        <w:footnoteReference w:id="16"/>
      </w:r>
      <w:r w:rsidR="00847722">
        <w:t xml:space="preserve"> </w:t>
      </w:r>
      <w:r w:rsidR="00847722">
        <w:rPr>
          <w:rFonts w:eastAsia="Calibri" w:cs="Calibri"/>
          <w:color w:val="222222"/>
        </w:rPr>
        <w:t>A</w:t>
      </w:r>
      <w:r w:rsidR="00253771">
        <w:rPr>
          <w:rFonts w:eastAsia="Calibri" w:cs="Calibri"/>
          <w:color w:val="222222"/>
        </w:rPr>
        <w:t xml:space="preserve"> week after the Iowa cooperative attack, a</w:t>
      </w:r>
      <w:r w:rsidR="00004350" w:rsidRPr="00902CAE">
        <w:rPr>
          <w:rFonts w:eastAsia="Calibri" w:cs="Calibri"/>
          <w:color w:val="222222"/>
        </w:rPr>
        <w:t xml:space="preserve"> Minnesota-based grain cooperative </w:t>
      </w:r>
      <w:r w:rsidR="00247F0F">
        <w:rPr>
          <w:rFonts w:eastAsia="Calibri" w:cs="Calibri"/>
          <w:color w:val="222222"/>
        </w:rPr>
        <w:t>suffered a ransomware attack. The attack left the cooperative</w:t>
      </w:r>
      <w:r w:rsidR="00004350" w:rsidRPr="00902CAE">
        <w:rPr>
          <w:rFonts w:eastAsia="Calibri" w:cs="Calibri"/>
          <w:color w:val="222222"/>
        </w:rPr>
        <w:t xml:space="preserve"> unable to fulfill feed orders for livestock.</w:t>
      </w:r>
      <w:r w:rsidR="00234B1C">
        <w:rPr>
          <w:rStyle w:val="FootnoteReference"/>
          <w:rFonts w:eastAsia="Calibri" w:cs="Calibri"/>
          <w:color w:val="222222"/>
        </w:rPr>
        <w:footnoteReference w:id="17"/>
      </w:r>
      <w:r w:rsidR="00004350" w:rsidRPr="00902CAE">
        <w:rPr>
          <w:rFonts w:eastAsia="Calibri" w:cs="Calibri"/>
          <w:color w:val="222222"/>
        </w:rPr>
        <w:t xml:space="preserve"> While the cooperative worked to return systems to normal, they relied on assistance from local cooperatives and went to manual operations, completing work by hand.</w:t>
      </w:r>
      <w:r w:rsidR="00FE084B" w:rsidRPr="00902CAE">
        <w:t xml:space="preserve"> </w:t>
      </w:r>
    </w:p>
    <w:p w14:paraId="67F45427" w14:textId="64A5A6CB" w:rsidR="00004350" w:rsidRPr="00902CAE" w:rsidRDefault="00004350" w:rsidP="0054736C">
      <w:pPr>
        <w:jc w:val="both"/>
        <w:rPr>
          <w:rFonts w:eastAsia="Calibri" w:cs="Calibri"/>
        </w:rPr>
      </w:pPr>
      <w:r w:rsidRPr="00902CAE">
        <w:t>In 2022 the FBI issued a security alert</w:t>
      </w:r>
      <w:r w:rsidRPr="00902CAE">
        <w:rPr>
          <w:rFonts w:eastAsia="Calibri" w:cs="Calibri"/>
          <w:color w:val="222222"/>
        </w:rPr>
        <w:t xml:space="preserve"> to U.S., Australian, and United Kingdom based food and agricultural cooperatives, emphasizing “ransomware actors may be more likely to attack agricultural cooperatives during critical planting and harvest seasons, disrupting operations, causing financial loss and negatively impacting the food supply chain."</w:t>
      </w:r>
      <w:r w:rsidRPr="00902CAE">
        <w:rPr>
          <w:rStyle w:val="FootnoteReference"/>
          <w:rFonts w:eastAsia="Calibri" w:cs="Calibri"/>
          <w:color w:val="222222"/>
        </w:rPr>
        <w:footnoteReference w:id="18"/>
      </w:r>
      <w:r w:rsidRPr="00902CAE">
        <w:rPr>
          <w:rFonts w:eastAsia="Calibri" w:cs="Calibri"/>
          <w:color w:val="222222"/>
        </w:rPr>
        <w:t xml:space="preserve"> The FBI stressed the following protective actions: backing up data, storing password protected backup copies offline, air gapping, network segmentation, and development of an operations plan in the event that systems go offline.</w:t>
      </w:r>
    </w:p>
    <w:p w14:paraId="0A8181AA" w14:textId="3C5BA52C" w:rsidR="00E5719C" w:rsidRPr="00E5719C" w:rsidRDefault="00E5719C" w:rsidP="0054736C">
      <w:pPr>
        <w:pStyle w:val="Heading2"/>
        <w:jc w:val="both"/>
      </w:pPr>
      <w:r w:rsidRPr="00E5719C">
        <w:t xml:space="preserve">Cold </w:t>
      </w:r>
      <w:r w:rsidR="00041A2E">
        <w:t>S</w:t>
      </w:r>
      <w:r w:rsidRPr="00E5719C">
        <w:t>torage</w:t>
      </w:r>
      <w:r w:rsidR="00041A2E">
        <w:t xml:space="preserve"> O</w:t>
      </w:r>
      <w:r w:rsidRPr="00E5719C">
        <w:t xml:space="preserve">perations </w:t>
      </w:r>
      <w:r w:rsidR="00041A2E">
        <w:t>H</w:t>
      </w:r>
      <w:r w:rsidRPr="00E5719C">
        <w:t xml:space="preserve">alted by </w:t>
      </w:r>
      <w:r w:rsidR="00041A2E">
        <w:t>R</w:t>
      </w:r>
      <w:r w:rsidRPr="00E5719C">
        <w:t xml:space="preserve">ansomware </w:t>
      </w:r>
    </w:p>
    <w:p w14:paraId="25580B49" w14:textId="57AA6A9B" w:rsidR="00E5719C" w:rsidRPr="009519E7" w:rsidRDefault="00E5719C" w:rsidP="0054736C">
      <w:pPr>
        <w:jc w:val="both"/>
      </w:pPr>
      <w:r>
        <w:t>In April 2023, a significant cyberattack hit a major U.S. based cold storage company. The company operates temperature-controlled warehouses that food producers, distributors, and retailers use to preserve food during production, transportation, and storage.</w:t>
      </w:r>
      <w:r w:rsidR="00F25802">
        <w:rPr>
          <w:rStyle w:val="FootnoteReference"/>
        </w:rPr>
        <w:footnoteReference w:id="19"/>
      </w:r>
      <w:r w:rsidR="00A22D88">
        <w:t xml:space="preserve"> </w:t>
      </w:r>
      <w:r>
        <w:t>The attack primarily affected phones, online resources, and other logistical assets.</w:t>
      </w:r>
      <w:r w:rsidR="00A22D88">
        <w:t xml:space="preserve"> </w:t>
      </w:r>
      <w:r>
        <w:t>The company chose to shut down its systems once the breach was discovered to prevent further damage and lateral movement to additional systems. All inbound deliveries and almost all outbound orders were cancelled for over a week.</w:t>
      </w:r>
      <w:r w:rsidR="004C2E04">
        <w:rPr>
          <w:rStyle w:val="FootnoteReference"/>
        </w:rPr>
        <w:footnoteReference w:id="20"/>
      </w:r>
    </w:p>
    <w:p w14:paraId="47218137" w14:textId="27F798E2" w:rsidR="008667E4" w:rsidRPr="00050F1A" w:rsidRDefault="008667E4" w:rsidP="008667E4">
      <w:pPr>
        <w:tabs>
          <w:tab w:val="left" w:pos="6760"/>
        </w:tabs>
        <w:sectPr w:rsidR="008667E4" w:rsidRPr="00050F1A" w:rsidSect="00876254">
          <w:footerReference w:type="default" r:id="rId26"/>
          <w:pgSz w:w="12240" w:h="15840" w:code="1"/>
          <w:pgMar w:top="1440" w:right="1440" w:bottom="1440" w:left="1440" w:header="432" w:footer="720" w:gutter="0"/>
          <w:cols w:space="720"/>
          <w:docGrid w:linePitch="360"/>
        </w:sectPr>
      </w:pPr>
    </w:p>
    <w:p w14:paraId="2C866EBD" w14:textId="5B32C9B1" w:rsidR="00E20399" w:rsidRDefault="00E20399" w:rsidP="00E20399">
      <w:pPr>
        <w:pStyle w:val="Heading1"/>
        <w:spacing w:after="40" w:line="276" w:lineRule="auto"/>
      </w:pPr>
      <w:bookmarkStart w:id="77" w:name="_Toc41500925"/>
      <w:bookmarkStart w:id="78" w:name="_Toc119411337"/>
      <w:bookmarkStart w:id="79" w:name="_Toc158021107"/>
      <w:bookmarkStart w:id="80" w:name="_Toc16683366"/>
      <w:bookmarkStart w:id="81" w:name="_Toc20732688"/>
      <w:bookmarkStart w:id="82" w:name="_Toc78373696"/>
      <w:bookmarkStart w:id="83" w:name="_Toc81415985"/>
      <w:bookmarkStart w:id="84" w:name="_Toc16683367"/>
      <w:bookmarkStart w:id="85" w:name="_Toc20732689"/>
      <w:r>
        <w:lastRenderedPageBreak/>
        <w:t xml:space="preserve">Appendix D: </w:t>
      </w:r>
      <w:bookmarkEnd w:id="77"/>
      <w:bookmarkEnd w:id="78"/>
      <w:r w:rsidR="00C17DDE">
        <w:t xml:space="preserve">Malicious Activity </w:t>
      </w:r>
      <w:bookmarkEnd w:id="79"/>
    </w:p>
    <w:p w14:paraId="50C32776" w14:textId="77777777" w:rsidR="00413EA0" w:rsidRPr="008317AE" w:rsidRDefault="00413EA0" w:rsidP="00413EA0">
      <w:pPr>
        <w:pStyle w:val="Heading2"/>
        <w:keepNext/>
        <w:jc w:val="both"/>
      </w:pPr>
      <w:r>
        <w:t>Data Loss and Data Theft</w:t>
      </w:r>
    </w:p>
    <w:p w14:paraId="69CDB5E1" w14:textId="6CD4FA85" w:rsidR="00413EA0" w:rsidRDefault="00413EA0" w:rsidP="00413EA0">
      <w:pPr>
        <w:jc w:val="both"/>
      </w:pPr>
      <w:r>
        <w:t xml:space="preserve">Data theft and malicious data loss is a type of cybercrime where criminals gain access to sensitive and private information that is not meant to be shared publicly. This data can be as simple as names and addresses and escalate to operational </w:t>
      </w:r>
      <w:r w:rsidR="00510CB3">
        <w:t>script</w:t>
      </w:r>
      <w:r w:rsidR="009E5D1B">
        <w:t>/code and proprietary research</w:t>
      </w:r>
      <w:r>
        <w:t xml:space="preserve">. Once the information has been ascertained the data is often copied and used to commit the crime of identity theft or </w:t>
      </w:r>
      <w:proofErr w:type="gramStart"/>
      <w:r>
        <w:t>as a way to</w:t>
      </w:r>
      <w:proofErr w:type="gramEnd"/>
      <w:r>
        <w:t xml:space="preserve">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3C76BAE" w14:textId="77777777" w:rsidR="00A56DF9" w:rsidRDefault="00A56DF9" w:rsidP="00413EA0">
      <w:pPr>
        <w:pStyle w:val="Heading3"/>
        <w:spacing w:after="40" w:line="276" w:lineRule="auto"/>
        <w:jc w:val="both"/>
      </w:pPr>
      <w:r>
        <w:t>Additional Resources</w:t>
      </w:r>
    </w:p>
    <w:p w14:paraId="647ABE1D" w14:textId="77777777" w:rsidR="00413EA0" w:rsidRDefault="00413EA0" w:rsidP="00F80BE1">
      <w:pPr>
        <w:pStyle w:val="ListParagraph"/>
        <w:numPr>
          <w:ilvl w:val="0"/>
          <w:numId w:val="54"/>
        </w:numPr>
        <w:spacing w:after="120"/>
        <w:ind w:left="360"/>
      </w:pPr>
      <w:r>
        <w:t>Protecting Sensitive and Personal Information (</w:t>
      </w:r>
      <w:hyperlink r:id="rId27" w:history="1">
        <w:r>
          <w:rPr>
            <w:rStyle w:val="Hyperlink"/>
          </w:rPr>
          <w:t>https://www.cisa.gov/resources-tools/resources/protecting-sensitive-and-personal-information</w:t>
        </w:r>
      </w:hyperlink>
      <w:r>
        <w:t>)</w:t>
      </w:r>
    </w:p>
    <w:p w14:paraId="53DC3873" w14:textId="77777777" w:rsidR="00413EA0" w:rsidRDefault="00413EA0" w:rsidP="00F80BE1">
      <w:pPr>
        <w:pStyle w:val="ListParagraph"/>
        <w:numPr>
          <w:ilvl w:val="0"/>
          <w:numId w:val="54"/>
        </w:numPr>
        <w:spacing w:after="120"/>
        <w:ind w:left="360"/>
      </w:pPr>
      <w:r>
        <w:t>Cybersecurity and Physical Security Convergence Action Guide (</w:t>
      </w:r>
      <w:hyperlink r:id="rId28" w:history="1">
        <w:r>
          <w:rPr>
            <w:rStyle w:val="Hyperlink"/>
          </w:rPr>
          <w:t>https://www.cisa.gov/resources-tools/resources/cybersecurity-and-physical-security-convergence-action-guide</w:t>
        </w:r>
      </w:hyperlink>
      <w:r>
        <w:t>)</w:t>
      </w:r>
    </w:p>
    <w:p w14:paraId="582CE2BA" w14:textId="77777777" w:rsidR="00F52412" w:rsidRDefault="00F52412" w:rsidP="00F52412">
      <w:pPr>
        <w:pStyle w:val="Heading2"/>
        <w:keepNext/>
        <w:jc w:val="both"/>
      </w:pPr>
      <w:bookmarkStart w:id="86" w:name="_Toc144152358"/>
      <w:r>
        <w:t>Ransomware</w:t>
      </w:r>
    </w:p>
    <w:p w14:paraId="4D02CF96" w14:textId="54567B48" w:rsidR="00F52412" w:rsidRDefault="00F52412" w:rsidP="00F52412">
      <w:pPr>
        <w:jc w:val="both"/>
      </w:pPr>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w:t>
      </w:r>
      <w:r w:rsidR="00406EF5">
        <w:t>a</w:t>
      </w:r>
      <w:r>
        <w:t>lerts on specific ransomware threats, see the resource list below.</w:t>
      </w:r>
    </w:p>
    <w:p w14:paraId="7FE29B69" w14:textId="77777777" w:rsidR="00F52412" w:rsidRDefault="00F52412" w:rsidP="00F52412">
      <w:pPr>
        <w:pStyle w:val="Heading3"/>
        <w:spacing w:after="40" w:line="276" w:lineRule="auto"/>
        <w:jc w:val="both"/>
      </w:pPr>
      <w:r>
        <w:t>Additional Resources</w:t>
      </w:r>
    </w:p>
    <w:p w14:paraId="3370F6E4" w14:textId="77777777" w:rsidR="00F52412" w:rsidRDefault="00F52412" w:rsidP="00F80BE1">
      <w:pPr>
        <w:pStyle w:val="ListParagraph"/>
        <w:numPr>
          <w:ilvl w:val="0"/>
          <w:numId w:val="57"/>
        </w:numPr>
        <w:spacing w:after="120"/>
      </w:pPr>
      <w:r>
        <w:t>CISA Stop Ransomware Website (</w:t>
      </w:r>
      <w:hyperlink r:id="rId29" w:history="1">
        <w:r>
          <w:rPr>
            <w:rStyle w:val="Hyperlink"/>
          </w:rPr>
          <w:t>https://www.cisa.gov/stopransomware</w:t>
        </w:r>
      </w:hyperlink>
      <w:r>
        <w:t>)</w:t>
      </w:r>
    </w:p>
    <w:p w14:paraId="0FBC6A77" w14:textId="77777777" w:rsidR="00F52412" w:rsidRDefault="00F52412" w:rsidP="00F80BE1">
      <w:pPr>
        <w:pStyle w:val="ListParagraph"/>
        <w:numPr>
          <w:ilvl w:val="0"/>
          <w:numId w:val="57"/>
        </w:numPr>
        <w:spacing w:after="120"/>
      </w:pPr>
      <w:r>
        <w:t>CISA Stop Ransomware Guide (</w:t>
      </w:r>
      <w:hyperlink r:id="rId30" w:history="1">
        <w:r>
          <w:rPr>
            <w:rStyle w:val="Hyperlink"/>
          </w:rPr>
          <w:t>https://www.cisa.gov/resources-tools/resources/stopransomware-guide</w:t>
        </w:r>
      </w:hyperlink>
      <w:r>
        <w:t>)</w:t>
      </w:r>
    </w:p>
    <w:p w14:paraId="07580E65" w14:textId="0D53BC8B" w:rsidR="00F52412" w:rsidRPr="00F52412" w:rsidRDefault="00F52412" w:rsidP="007B37DD">
      <w:pPr>
        <w:pStyle w:val="ListParagraph"/>
        <w:numPr>
          <w:ilvl w:val="0"/>
          <w:numId w:val="57"/>
        </w:numPr>
        <w:spacing w:after="120"/>
        <w:jc w:val="both"/>
        <w:rPr>
          <w:u w:val="single"/>
        </w:rPr>
      </w:pPr>
      <w:r>
        <w:t>Protecting Against Ransomware (</w:t>
      </w:r>
      <w:hyperlink r:id="rId31" w:history="1">
        <w:r>
          <w:rPr>
            <w:rStyle w:val="Hyperlink"/>
          </w:rPr>
          <w:t>https://www.cisa.gov/news-events/news/protecting-against-ransomware</w:t>
        </w:r>
      </w:hyperlink>
      <w:r>
        <w:rPr>
          <w:rStyle w:val="Hyperlink"/>
          <w:color w:val="333333" w:themeColor="text1"/>
        </w:rPr>
        <w:t>)</w:t>
      </w:r>
    </w:p>
    <w:p w14:paraId="223B7596" w14:textId="7E511322" w:rsidR="0093128D" w:rsidRPr="001E5475" w:rsidRDefault="0093128D" w:rsidP="0093128D">
      <w:pPr>
        <w:pStyle w:val="Heading2"/>
        <w:keepNext/>
        <w:jc w:val="both"/>
      </w:pPr>
      <w:r w:rsidRPr="001E5475">
        <w:t>Social Engineering and Phishing</w:t>
      </w:r>
    </w:p>
    <w:p w14:paraId="5E1AC00D" w14:textId="77777777" w:rsidR="0093128D" w:rsidRDefault="0093128D" w:rsidP="0093128D">
      <w:pPr>
        <w:jc w:val="both"/>
      </w:pPr>
      <w:r>
        <w:t xml:space="preserve">One of the most prominent tactics attackers use to exploit network and system vulnerabilities is social engineering, which is the manipulation of users through human interaction and the formation of trust and confidence to compromise proprietary information. Techniques for uncovering this information </w:t>
      </w:r>
      <w:r>
        <w:lastRenderedPageBreak/>
        <w:t>largely involve the use of phishing, i.e., email or malicious websites that solicit personal information by posing as a trustworthy source. Social engineering is effective for breaching networks and evading intrusion detection systems without leaving a log trail, and it is completely dependent on the operating system platform. While technical exploits aim to bypass security software, social engineering exploits are more difficult to guard against due to the involvement of human emotions. Organizations should take steps towards strengthening employee cybersecurity awareness training by incorporating trainings on identifying suspicious emails, instructing personnel on how to report them, and emphasizing the importance of keeping software systems up to date.</w:t>
      </w:r>
    </w:p>
    <w:p w14:paraId="43469448" w14:textId="77777777" w:rsidR="0093128D" w:rsidRPr="000A2E71" w:rsidRDefault="0093128D" w:rsidP="0093128D">
      <w:pPr>
        <w:pStyle w:val="Heading3"/>
        <w:keepNext/>
        <w:keepLines/>
        <w:spacing w:after="40" w:line="276" w:lineRule="auto"/>
        <w:jc w:val="both"/>
        <w:rPr>
          <w:sz w:val="24"/>
        </w:rPr>
      </w:pPr>
      <w:r w:rsidRPr="000A2E71">
        <w:rPr>
          <w:sz w:val="24"/>
        </w:rPr>
        <w:t>Additional Resources</w:t>
      </w:r>
    </w:p>
    <w:p w14:paraId="05B354AB" w14:textId="77777777" w:rsidR="0093128D" w:rsidRDefault="0093128D" w:rsidP="0093128D">
      <w:pPr>
        <w:pStyle w:val="ListParagraph"/>
        <w:keepNext/>
        <w:keepLines/>
        <w:numPr>
          <w:ilvl w:val="0"/>
          <w:numId w:val="50"/>
        </w:numPr>
        <w:spacing w:after="120"/>
        <w:jc w:val="both"/>
      </w:pPr>
      <w:r>
        <w:t xml:space="preserve">Avoiding Social Engineering and Phishing Attacks </w:t>
      </w:r>
    </w:p>
    <w:p w14:paraId="4BC3D4AD" w14:textId="77777777" w:rsidR="0093128D" w:rsidRDefault="0093128D" w:rsidP="0093128D">
      <w:pPr>
        <w:pStyle w:val="ListParagraph"/>
        <w:keepNext/>
        <w:keepLines/>
        <w:numPr>
          <w:ilvl w:val="0"/>
          <w:numId w:val="0"/>
        </w:numPr>
        <w:spacing w:after="120"/>
        <w:ind w:left="360"/>
        <w:jc w:val="both"/>
      </w:pPr>
      <w:r>
        <w:t>(</w:t>
      </w:r>
      <w:hyperlink r:id="rId32" w:history="1">
        <w:r w:rsidRPr="00AC3FBC">
          <w:rPr>
            <w:rStyle w:val="Hyperlink"/>
          </w:rPr>
          <w:t>https://www.cisa.gov/news-events/news/avoiding-social-engineering-and-phishing-attacks</w:t>
        </w:r>
      </w:hyperlink>
      <w:r>
        <w:t xml:space="preserve">) </w:t>
      </w:r>
    </w:p>
    <w:p w14:paraId="32C2BF4C" w14:textId="77777777" w:rsidR="0093128D" w:rsidRPr="00BA2179" w:rsidRDefault="0093128D" w:rsidP="007B37DD">
      <w:pPr>
        <w:pStyle w:val="ListParagraph"/>
        <w:numPr>
          <w:ilvl w:val="0"/>
          <w:numId w:val="50"/>
        </w:numPr>
        <w:spacing w:after="120"/>
        <w:jc w:val="both"/>
        <w:rPr>
          <w:rFonts w:ascii="Times New Roman" w:hAnsi="Times New Roman" w:cs="Times New Roman"/>
          <w:u w:val="single"/>
        </w:rPr>
      </w:pPr>
      <w:r>
        <w:t>Phishing Guidance: Stopping the Attack Cycle at Phase One (</w:t>
      </w:r>
      <w:hyperlink r:id="rId33" w:history="1">
        <w:r>
          <w:rPr>
            <w:rStyle w:val="Hyperlink"/>
          </w:rPr>
          <w:t>https://www.cisa.gov/resources-tools/resources/phishing-guidance-stopping-attack-cycle-phase-one</w:t>
        </w:r>
      </w:hyperlink>
      <w:r>
        <w:t>)</w:t>
      </w:r>
    </w:p>
    <w:p w14:paraId="7CF86209" w14:textId="77777777" w:rsidR="00EF7672" w:rsidRDefault="00EF7672" w:rsidP="001F74BC">
      <w:pPr>
        <w:jc w:val="both"/>
        <w:rPr>
          <w:rFonts w:ascii="Franklin Gothic Medium" w:hAnsi="Franklin Gothic Medium" w:cs="Franklin Gothic Demi"/>
          <w:color w:val="005288"/>
          <w:sz w:val="32"/>
          <w:szCs w:val="40"/>
        </w:rPr>
      </w:pPr>
    </w:p>
    <w:p w14:paraId="2C15AFB6" w14:textId="77777777" w:rsidR="00EF7672" w:rsidRDefault="00EF7672" w:rsidP="001F74BC">
      <w:pPr>
        <w:jc w:val="both"/>
        <w:rPr>
          <w:rFonts w:ascii="Franklin Gothic Medium" w:hAnsi="Franklin Gothic Medium" w:cs="Franklin Gothic Demi"/>
          <w:color w:val="005288"/>
          <w:sz w:val="32"/>
          <w:szCs w:val="40"/>
        </w:rPr>
      </w:pPr>
    </w:p>
    <w:p w14:paraId="50550F51" w14:textId="77777777" w:rsidR="000F401F" w:rsidRDefault="000F401F">
      <w:pPr>
        <w:spacing w:after="160" w:line="259" w:lineRule="auto"/>
        <w:rPr>
          <w:rFonts w:ascii="Franklin Gothic Medium" w:hAnsi="Franklin Gothic Medium" w:cs="Franklin Gothic Demi"/>
          <w:color w:val="005288"/>
          <w:sz w:val="32"/>
          <w:szCs w:val="40"/>
        </w:rPr>
        <w:sectPr w:rsidR="000F401F" w:rsidSect="00876254">
          <w:footerReference w:type="default" r:id="rId34"/>
          <w:pgSz w:w="12240" w:h="15840" w:code="1"/>
          <w:pgMar w:top="1440" w:right="1440" w:bottom="1440" w:left="1440" w:header="432" w:footer="720" w:gutter="0"/>
          <w:cols w:space="720"/>
          <w:docGrid w:linePitch="360"/>
        </w:sectPr>
      </w:pPr>
    </w:p>
    <w:p w14:paraId="1D11187D" w14:textId="574838E0" w:rsidR="00516CDF" w:rsidRPr="00661028" w:rsidRDefault="001B7F03" w:rsidP="003B2B06">
      <w:pPr>
        <w:pStyle w:val="Heading1"/>
        <w:spacing w:after="40" w:line="276" w:lineRule="auto"/>
      </w:pPr>
      <w:bookmarkStart w:id="87" w:name="_Toc158021108"/>
      <w:r w:rsidRPr="001F74BC">
        <w:lastRenderedPageBreak/>
        <w:t>Appendix E: IT and OT Risk Mitigation</w:t>
      </w:r>
      <w:bookmarkEnd w:id="80"/>
      <w:bookmarkEnd w:id="81"/>
      <w:bookmarkEnd w:id="82"/>
      <w:bookmarkEnd w:id="83"/>
      <w:bookmarkEnd w:id="86"/>
      <w:bookmarkEnd w:id="87"/>
    </w:p>
    <w:p w14:paraId="328CF924" w14:textId="77777777" w:rsidR="00661028" w:rsidRPr="00CF629F" w:rsidRDefault="00661028" w:rsidP="00661028">
      <w:pPr>
        <w:pStyle w:val="Heading2"/>
        <w:keepNext/>
        <w:jc w:val="both"/>
      </w:pPr>
      <w:r w:rsidRPr="00CF629F">
        <w:t>Boundary Protection</w:t>
      </w:r>
    </w:p>
    <w:p w14:paraId="653EB018" w14:textId="3AF960AC" w:rsidR="00661028" w:rsidRDefault="00661028" w:rsidP="00661028">
      <w:pPr>
        <w:jc w:val="both"/>
        <w:rPr>
          <w:rStyle w:val="normaltextrun"/>
          <w:rFonts w:ascii="Franklin Gothic Medium" w:hAnsi="Franklin Gothic Medium" w:cs="Segoe UI"/>
          <w:color w:val="5A5B5D"/>
          <w:sz w:val="28"/>
          <w:szCs w:val="28"/>
        </w:rPr>
      </w:pPr>
      <w:r>
        <w:rPr>
          <w:rStyle w:val="normaltextrun"/>
          <w:rFonts w:cs="Segoe UI"/>
        </w:rPr>
        <w:t xml:space="preserve">One of the most fundamental characteristics of a secure </w:t>
      </w:r>
      <w:r w:rsidR="00A1714D">
        <w:rPr>
          <w:rStyle w:val="normaltextrun"/>
          <w:rFonts w:cs="Segoe UI"/>
        </w:rPr>
        <w:t>Industrial Control System (</w:t>
      </w:r>
      <w:r>
        <w:rPr>
          <w:rStyle w:val="normaltextrun"/>
          <w:rFonts w:cs="Segoe UI"/>
        </w:rPr>
        <w:t>ICS</w:t>
      </w:r>
      <w:r w:rsidR="00A1714D">
        <w:rPr>
          <w:rStyle w:val="normaltextrun"/>
          <w:rFonts w:cs="Segoe UI"/>
        </w:rPr>
        <w:t>)</w:t>
      </w:r>
      <w:r>
        <w:rPr>
          <w:rStyle w:val="normaltextrun"/>
          <w:rFonts w:cs="Segoe UI"/>
        </w:rPr>
        <w:t xml:space="preserve">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of external networks to the system; implement a </w:t>
      </w:r>
      <w:r>
        <w:rPr>
          <w:color w:val="1A1A1A"/>
          <w:shd w:val="clear" w:color="auto" w:fill="FFFFFF"/>
        </w:rPr>
        <w:t>managed interface for each external telecommunication service; deny network communications traffic by default and allow network communications traffic by exception; detect and deny outgoing communications traffic posing a threat to external systems; and enforce adherence to protocol formats. For more information on boundary protection refer to the resource below.</w:t>
      </w:r>
      <w:r>
        <w:rPr>
          <w:rFonts w:ascii="Merriweather" w:hAnsi="Merriweather"/>
          <w:color w:val="1A1A1A"/>
          <w:shd w:val="clear" w:color="auto" w:fill="FFFFFF"/>
        </w:rPr>
        <w:t xml:space="preserve"> </w:t>
      </w:r>
    </w:p>
    <w:p w14:paraId="30F676A4" w14:textId="77777777" w:rsidR="00661028" w:rsidRDefault="00661028" w:rsidP="00661028">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0DFF0DCD" w14:textId="77777777" w:rsidR="005A1967" w:rsidRDefault="00661028" w:rsidP="00F80BE1">
      <w:pPr>
        <w:pStyle w:val="ListParagraph"/>
        <w:numPr>
          <w:ilvl w:val="0"/>
          <w:numId w:val="55"/>
        </w:numPr>
      </w:pPr>
      <w:r w:rsidRPr="009D2B53">
        <w:rPr>
          <w:shd w:val="clear" w:color="auto" w:fill="FFFFFF"/>
        </w:rPr>
        <w:t>NIST CSF Tools – Boundary Protection</w:t>
      </w:r>
      <w:r w:rsidRPr="009D2B53">
        <w:rPr>
          <w:rFonts w:ascii="Franklin Gothic Medium" w:hAnsi="Franklin Gothic Medium"/>
          <w:i/>
          <w:iCs/>
          <w:sz w:val="26"/>
          <w:szCs w:val="26"/>
          <w:shd w:val="clear" w:color="auto" w:fill="FFFFFF"/>
        </w:rPr>
        <w:t xml:space="preserve"> </w:t>
      </w:r>
      <w:r w:rsidRPr="009D2B53">
        <w:rPr>
          <w:rFonts w:ascii="Franklin Gothic Medium" w:hAnsi="Franklin Gothic Medium"/>
          <w:i/>
          <w:iCs/>
          <w:color w:val="005288"/>
          <w:sz w:val="26"/>
          <w:szCs w:val="26"/>
          <w:shd w:val="clear" w:color="auto" w:fill="FFFFFF"/>
        </w:rPr>
        <w:t>(</w:t>
      </w:r>
      <w:hyperlink r:id="rId35" w:history="1">
        <w:r>
          <w:rPr>
            <w:rStyle w:val="Hyperlink"/>
          </w:rPr>
          <w:t>https://csf.tools/reference/nist-sp-800-53/r5/sc/sc-7/</w:t>
        </w:r>
      </w:hyperlink>
      <w:r>
        <w:t>)</w:t>
      </w:r>
    </w:p>
    <w:p w14:paraId="3623BDFE" w14:textId="12016A1E" w:rsidR="009D2B53" w:rsidRDefault="009D2B53" w:rsidP="00F80BE1">
      <w:pPr>
        <w:pStyle w:val="ListParagraph"/>
        <w:numPr>
          <w:ilvl w:val="0"/>
          <w:numId w:val="55"/>
        </w:numPr>
      </w:pPr>
      <w:r w:rsidRPr="009D2B53">
        <w:t>Layering Network Security Through Segmentation</w:t>
      </w:r>
      <w:r>
        <w:t xml:space="preserve"> (</w:t>
      </w:r>
      <w:hyperlink r:id="rId36" w:history="1">
        <w:r w:rsidRPr="0064314F">
          <w:rPr>
            <w:rStyle w:val="Hyperlink"/>
          </w:rPr>
          <w:t>https://www.cisa.gov/sites/default/files/publications/layering-network-security-segmentation_infographic_508_0.pdf</w:t>
        </w:r>
      </w:hyperlink>
      <w:r>
        <w:t xml:space="preserve">) </w:t>
      </w:r>
    </w:p>
    <w:p w14:paraId="33827F1B" w14:textId="77777777" w:rsidR="00936523" w:rsidRPr="009D2B53" w:rsidRDefault="00936523" w:rsidP="00670D7A">
      <w:pPr>
        <w:pStyle w:val="ListParagraph"/>
        <w:numPr>
          <w:ilvl w:val="0"/>
          <w:numId w:val="0"/>
        </w:numPr>
        <w:ind w:left="360"/>
      </w:pPr>
    </w:p>
    <w:p w14:paraId="73735CD9" w14:textId="77777777" w:rsidR="00661028" w:rsidRPr="00CF629F" w:rsidRDefault="00661028" w:rsidP="00661028">
      <w:pPr>
        <w:pStyle w:val="Heading2"/>
        <w:keepNext/>
        <w:jc w:val="both"/>
      </w:pPr>
      <w:r w:rsidRPr="00CF629F">
        <w:t>Principle of Least Functionality</w:t>
      </w:r>
    </w:p>
    <w:p w14:paraId="2BBDD6D0" w14:textId="2A67CAB1" w:rsidR="00661028" w:rsidRDefault="00661028" w:rsidP="00661028">
      <w:pPr>
        <w:jc w:val="both"/>
        <w:rPr>
          <w:rStyle w:val="normaltextrun"/>
          <w:rFonts w:ascii="Franklin Gothic Medium" w:hAnsi="Franklin Gothic Medium" w:cs="Helvetica"/>
          <w:color w:val="212529"/>
          <w:sz w:val="28"/>
          <w:szCs w:val="28"/>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1"/>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 limit component functionality to a single function per device; identify and remove unauthorized/unsecure function</w:t>
      </w:r>
      <w:r w:rsidR="00220252">
        <w:rPr>
          <w:rFonts w:cs="Helvetica"/>
          <w:color w:val="212529"/>
          <w:shd w:val="clear" w:color="auto" w:fill="FFFFFF"/>
        </w:rPr>
        <w:t>s</w:t>
      </w:r>
      <w:r>
        <w:rPr>
          <w:rFonts w:cs="Helvetica"/>
          <w:color w:val="212529"/>
          <w:shd w:val="clear" w:color="auto" w:fill="FFFFFF"/>
        </w:rPr>
        <w:t>, ports, protocol</w:t>
      </w:r>
      <w:r w:rsidR="00220252">
        <w:rPr>
          <w:rFonts w:cs="Helvetica"/>
          <w:color w:val="212529"/>
          <w:shd w:val="clear" w:color="auto" w:fill="FFFFFF"/>
        </w:rPr>
        <w:t>s</w:t>
      </w:r>
      <w:r>
        <w:rPr>
          <w:rFonts w:cs="Helvetica"/>
          <w:color w:val="212529"/>
          <w:shd w:val="clear" w:color="auto" w:fill="FFFFFF"/>
        </w:rPr>
        <w:t>, services, and applications</w:t>
      </w:r>
      <w:r w:rsidR="000A5030">
        <w:rPr>
          <w:rFonts w:cs="Helvetica"/>
          <w:color w:val="212529"/>
          <w:shd w:val="clear" w:color="auto" w:fill="FFFFFF"/>
        </w:rPr>
        <w:t>, and disable any that are authorized but not necessary</w:t>
      </w:r>
      <w:r>
        <w:rPr>
          <w:rFonts w:cs="Helvetica"/>
          <w:color w:val="212529"/>
          <w:shd w:val="clear" w:color="auto" w:fill="FFFFFF"/>
        </w:rPr>
        <w:t>.</w:t>
      </w:r>
    </w:p>
    <w:p w14:paraId="2CE6A548" w14:textId="77777777" w:rsidR="00661028" w:rsidRDefault="00661028" w:rsidP="00661028">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275F8C15" w14:textId="77777777" w:rsidR="00661028" w:rsidRDefault="00661028" w:rsidP="00F80BE1">
      <w:pPr>
        <w:pStyle w:val="ListParagraph"/>
        <w:numPr>
          <w:ilvl w:val="0"/>
          <w:numId w:val="52"/>
        </w:numPr>
        <w:spacing w:after="160" w:line="256" w:lineRule="auto"/>
        <w:ind w:left="360"/>
      </w:pPr>
      <w:r>
        <w:t>NIST CSF Tools – Configuration Management (</w:t>
      </w:r>
      <w:hyperlink r:id="rId37" w:history="1">
        <w:r>
          <w:rPr>
            <w:rStyle w:val="Hyperlink"/>
          </w:rPr>
          <w:t>https://csf.tools/reference/nist-sp-800-171/r2/3-4/</w:t>
        </w:r>
      </w:hyperlink>
      <w:r>
        <w:t>)</w:t>
      </w:r>
    </w:p>
    <w:p w14:paraId="178DBBB3" w14:textId="77777777" w:rsidR="00661028" w:rsidRPr="008C5B88" w:rsidRDefault="00661028" w:rsidP="00F80BE1">
      <w:pPr>
        <w:pStyle w:val="ListParagraph"/>
        <w:numPr>
          <w:ilvl w:val="0"/>
          <w:numId w:val="52"/>
        </w:numPr>
        <w:spacing w:after="160" w:line="256" w:lineRule="auto"/>
        <w:ind w:left="360"/>
      </w:pPr>
      <w:r>
        <w:t>NIST Guide for Security Focused Configuration Management of Information Systems (</w:t>
      </w:r>
      <w:hyperlink r:id="rId38" w:history="1">
        <w:r>
          <w:rPr>
            <w:rStyle w:val="Hyperlink"/>
          </w:rPr>
          <w:t>https://nvlpubs.nist.gov/nistpubs/SpecialPublications/NIST.SP.800-128.pdf</w:t>
        </w:r>
      </w:hyperlink>
      <w:r>
        <w:t xml:space="preserve">) </w:t>
      </w:r>
    </w:p>
    <w:p w14:paraId="3366931A" w14:textId="77777777" w:rsidR="00661028" w:rsidRPr="00CF629F" w:rsidRDefault="00661028" w:rsidP="00661028">
      <w:pPr>
        <w:pStyle w:val="Heading2"/>
        <w:keepNext/>
        <w:jc w:val="both"/>
      </w:pPr>
      <w:r w:rsidRPr="00CF629F">
        <w:lastRenderedPageBreak/>
        <w:t xml:space="preserve">Physical Access Control </w:t>
      </w:r>
    </w:p>
    <w:p w14:paraId="01261475" w14:textId="21C4BFA0" w:rsidR="00661028" w:rsidRDefault="00661028" w:rsidP="00661028">
      <w:pPr>
        <w:jc w:val="both"/>
      </w:pPr>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w:t>
      </w:r>
      <w:r w:rsidR="00572A27">
        <w:t>gu</w:t>
      </w:r>
      <w:r>
        <w:t xml:space="preserve">e devices to capture and retransmit network traffic. To mitigate threats against physical access control locations, develop, document, and disseminate a physical and environmental protection policy; maintain a list of individuals with authorized access to the facility where ICS systems reside; enforce physical access authorization; control physical access; monitor physical access; maintain visitor access logs; and protect </w:t>
      </w:r>
      <w:r w:rsidR="001951C1">
        <w:t xml:space="preserve">ICS system </w:t>
      </w:r>
      <w:r>
        <w:t xml:space="preserve">equipment from damage and destruction. </w:t>
      </w:r>
    </w:p>
    <w:p w14:paraId="2CEB6EF9" w14:textId="77777777" w:rsidR="00661028" w:rsidRPr="00392FEE" w:rsidRDefault="00661028" w:rsidP="00661028">
      <w:pPr>
        <w:rPr>
          <w:rStyle w:val="eop"/>
          <w:rFonts w:ascii="Franklin Gothic Medium" w:hAnsi="Franklin Gothic Medium"/>
          <w:i/>
          <w:iCs/>
          <w:color w:val="005288"/>
          <w:sz w:val="26"/>
          <w:szCs w:val="26"/>
          <w:shd w:val="clear" w:color="auto" w:fill="FFFFFF"/>
        </w:rPr>
      </w:pPr>
      <w:r w:rsidRPr="00392FEE">
        <w:rPr>
          <w:rStyle w:val="normaltextrun"/>
          <w:rFonts w:ascii="Franklin Gothic Medium" w:hAnsi="Franklin Gothic Medium"/>
          <w:i/>
          <w:iCs/>
          <w:color w:val="005288"/>
          <w:sz w:val="26"/>
          <w:szCs w:val="26"/>
          <w:shd w:val="clear" w:color="auto" w:fill="FFFFFF"/>
        </w:rPr>
        <w:t>Additional Resources</w:t>
      </w:r>
      <w:r w:rsidRPr="00392FEE">
        <w:rPr>
          <w:rStyle w:val="eop"/>
          <w:rFonts w:ascii="Franklin Gothic Medium" w:hAnsi="Franklin Gothic Medium"/>
          <w:i/>
          <w:iCs/>
          <w:color w:val="005288"/>
          <w:sz w:val="26"/>
          <w:szCs w:val="26"/>
          <w:shd w:val="clear" w:color="auto" w:fill="FFFFFF"/>
        </w:rPr>
        <w:t> </w:t>
      </w:r>
    </w:p>
    <w:p w14:paraId="5F0D0F36" w14:textId="77777777" w:rsidR="00661028" w:rsidRDefault="00661028" w:rsidP="00F80BE1">
      <w:pPr>
        <w:pStyle w:val="ListParagraph"/>
        <w:numPr>
          <w:ilvl w:val="0"/>
          <w:numId w:val="53"/>
        </w:numPr>
        <w:spacing w:after="160" w:line="256" w:lineRule="auto"/>
        <w:ind w:left="360"/>
      </w:pPr>
      <w:r w:rsidRPr="00392FEE">
        <w:t>NIST CSF Tools – Physical Access to Assets is Managed and Protected (</w:t>
      </w:r>
      <w:hyperlink r:id="rId39" w:history="1">
        <w:r w:rsidRPr="00392FEE">
          <w:rPr>
            <w:rStyle w:val="Hyperlink"/>
          </w:rPr>
          <w:t>https://csf.tools/reference/nist-cybersecurity-framework/v1-1/pr/pr-ac/pr-ac-2/</w:t>
        </w:r>
      </w:hyperlink>
      <w:r w:rsidRPr="00392FEE">
        <w:t xml:space="preserve">) </w:t>
      </w:r>
    </w:p>
    <w:p w14:paraId="5199AFB6" w14:textId="657AA4FF" w:rsidR="00E320DD" w:rsidRDefault="005765F6" w:rsidP="00F80BE1">
      <w:pPr>
        <w:pStyle w:val="ListParagraph"/>
        <w:numPr>
          <w:ilvl w:val="0"/>
          <w:numId w:val="53"/>
        </w:numPr>
        <w:spacing w:after="160" w:line="256" w:lineRule="auto"/>
        <w:ind w:left="360"/>
      </w:pPr>
      <w:r>
        <w:t>Interagency Security Committee (ISC) Best practices for Facility Access Control</w:t>
      </w:r>
      <w:r w:rsidR="00E320DD">
        <w:t xml:space="preserve"> </w:t>
      </w:r>
      <w:r w:rsidR="00E320DD" w:rsidRPr="00392FEE">
        <w:t>(</w:t>
      </w:r>
      <w:hyperlink r:id="rId40" w:history="1">
        <w:r w:rsidR="00E320DD" w:rsidRPr="00392FEE">
          <w:rPr>
            <w:rStyle w:val="Hyperlink"/>
          </w:rPr>
          <w:t>https://www.cisa.gov/resources-tools/resources/isc-best-practices-facility-access-control</w:t>
        </w:r>
      </w:hyperlink>
      <w:r w:rsidR="00E320DD">
        <w:t>)</w:t>
      </w:r>
    </w:p>
    <w:p w14:paraId="1EC3F6B9" w14:textId="29FF9A43" w:rsidR="00E320DD" w:rsidRDefault="00E320DD" w:rsidP="00F80BE1">
      <w:pPr>
        <w:pStyle w:val="ListParagraph"/>
        <w:numPr>
          <w:ilvl w:val="0"/>
          <w:numId w:val="53"/>
        </w:numPr>
        <w:spacing w:after="160" w:line="256" w:lineRule="auto"/>
        <w:ind w:left="360"/>
      </w:pPr>
      <w:r>
        <w:t>Recommended Cybersecurity Practices for Industrial Control Systems (</w:t>
      </w:r>
      <w:hyperlink r:id="rId41" w:history="1">
        <w:r w:rsidRPr="0064314F">
          <w:rPr>
            <w:rStyle w:val="Hyperlink"/>
          </w:rPr>
          <w:t>https://www.cisa.gov/sites/default/files/publications/Cybersecurity_Best_Practices_for_Industrial_Control_Systems.pdf</w:t>
        </w:r>
      </w:hyperlink>
      <w:r>
        <w:t xml:space="preserve">) </w:t>
      </w:r>
    </w:p>
    <w:p w14:paraId="4CECB719" w14:textId="77777777" w:rsidR="00712921" w:rsidRDefault="00712921">
      <w:pPr>
        <w:spacing w:after="160" w:line="259" w:lineRule="auto"/>
        <w:sectPr w:rsidR="00712921" w:rsidSect="00876254">
          <w:headerReference w:type="default" r:id="rId42"/>
          <w:footerReference w:type="default" r:id="rId43"/>
          <w:pgSz w:w="12240" w:h="15840" w:code="1"/>
          <w:pgMar w:top="1440" w:right="1440" w:bottom="1440" w:left="1440" w:header="432" w:footer="720" w:gutter="0"/>
          <w:cols w:space="720"/>
          <w:docGrid w:linePitch="360"/>
        </w:sectPr>
      </w:pPr>
      <w:bookmarkStart w:id="88" w:name="_Toc158021109"/>
    </w:p>
    <w:p w14:paraId="4538CDF9" w14:textId="15E659E0" w:rsidR="00517993" w:rsidRPr="004E565F" w:rsidRDefault="00517993" w:rsidP="00517993">
      <w:pPr>
        <w:pStyle w:val="Heading1"/>
      </w:pPr>
      <w:r>
        <w:lastRenderedPageBreak/>
        <w:t xml:space="preserve">Appendix </w:t>
      </w:r>
      <w:r w:rsidR="00D45602">
        <w:t>F</w:t>
      </w:r>
      <w:r>
        <w:t xml:space="preserve">: </w:t>
      </w:r>
      <w:r w:rsidR="00962B04">
        <w:t>Contacts</w:t>
      </w:r>
      <w:r>
        <w:t xml:space="preserve"> and Resources</w:t>
      </w:r>
      <w:bookmarkEnd w:id="84"/>
      <w:bookmarkEnd w:id="85"/>
      <w:bookmarkEnd w:id="88"/>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4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4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5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12179455" w:rsidR="006C55A5" w:rsidRDefault="001E4E1A"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Food and Agriculture</w:t>
      </w:r>
      <w:r w:rsidR="006C55A5">
        <w:rPr>
          <w:rFonts w:ascii="Franklin Gothic Medium" w:eastAsia="Franklin Gothic Medium" w:hAnsi="Franklin Gothic Medium" w:cs="Franklin Gothic Medium"/>
          <w:color w:val="5A5B5D"/>
          <w:sz w:val="28"/>
          <w:szCs w:val="28"/>
        </w:rPr>
        <w:t xml:space="preserve"> Sector Resources</w:t>
      </w:r>
    </w:p>
    <w:p w14:paraId="49DA1E7D" w14:textId="3D1149D8" w:rsidR="00240CEE" w:rsidRDefault="00E564BC" w:rsidP="00F24BDD">
      <w:pPr>
        <w:pStyle w:val="ListParagraph"/>
        <w:keepLines/>
        <w:numPr>
          <w:ilvl w:val="0"/>
          <w:numId w:val="6"/>
        </w:numPr>
        <w:spacing w:after="120"/>
      </w:pPr>
      <w:r>
        <w:t>CISA Food and Agriculture Sector</w:t>
      </w:r>
      <w:r w:rsidR="003E31EB">
        <w:t xml:space="preserve"> </w:t>
      </w:r>
      <w:r w:rsidR="00A3504D">
        <w:t>(</w:t>
      </w:r>
      <w:hyperlink r:id="rId51" w:history="1">
        <w:r w:rsidR="00AC7B53">
          <w:rPr>
            <w:rStyle w:val="Hyperlink"/>
          </w:rPr>
          <w:t>https://www.cisa.gov/topics/critical-infrastructure-security-and-resilience/critical-infrastructure-sectors/food-and-agriculture-sector</w:t>
        </w:r>
      </w:hyperlink>
      <w:r w:rsidR="00A3504D">
        <w:t>)</w:t>
      </w:r>
    </w:p>
    <w:p w14:paraId="06A9D19F" w14:textId="0B65D4B4" w:rsidR="009B4E77" w:rsidRPr="009B4E77" w:rsidRDefault="009B4E77" w:rsidP="009B4E77">
      <w:pPr>
        <w:pStyle w:val="ListParagraph"/>
        <w:keepNext/>
        <w:keepLines/>
        <w:numPr>
          <w:ilvl w:val="0"/>
          <w:numId w:val="6"/>
        </w:numPr>
        <w:spacing w:after="120"/>
        <w:rPr>
          <w:rFonts w:eastAsia="Franklin Gothic Book" w:cs="Franklin Gothic Book"/>
          <w:color w:val="000000" w:themeColor="accent5"/>
        </w:rPr>
      </w:pPr>
      <w:r>
        <w:t>Food and Agriculture I</w:t>
      </w:r>
      <w:r w:rsidR="00AC0C32">
        <w:t>nformation Sharing and Analysis Center (ISAC)</w:t>
      </w:r>
      <w:r>
        <w:t xml:space="preserve"> (</w:t>
      </w:r>
      <w:hyperlink r:id="rId52" w:history="1">
        <w:r w:rsidR="00AC0C32">
          <w:rPr>
            <w:rStyle w:val="Hyperlink"/>
          </w:rPr>
          <w:t>https://www.it-isac.org/foodandag-isac</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8">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9">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53BC1">
      <w:pPr>
        <w:pStyle w:val="ListParagraph"/>
        <w:keepNext/>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0">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297C3D6B" w:rsidR="1A9DC21C" w:rsidRDefault="1A9DC21C" w:rsidP="00881C14">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1">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2">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881C14">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3">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A874F6">
      <w:pPr>
        <w:pStyle w:val="ListParagraph"/>
        <w:keepLines/>
        <w:numPr>
          <w:ilvl w:val="0"/>
          <w:numId w:val="2"/>
        </w:numPr>
        <w:spacing w:after="120"/>
      </w:pPr>
      <w:r>
        <w:t>Cyber Security Evaluation Tool (CSET) (</w:t>
      </w:r>
      <w:hyperlink r:id="rId64" w:history="1">
        <w:r w:rsidR="00927B80" w:rsidRPr="002A6E02">
          <w:rPr>
            <w:rStyle w:val="Hyperlink"/>
          </w:rPr>
          <w:t>https://www.cisa.gov/downloading-and-installing-cset</w:t>
        </w:r>
      </w:hyperlink>
      <w:r w:rsidR="00927B80">
        <w:t>)</w:t>
      </w:r>
    </w:p>
    <w:p w14:paraId="2D71F744" w14:textId="2C14B6C7" w:rsidR="007A1D2B" w:rsidRDefault="00813E23" w:rsidP="00937010">
      <w:pPr>
        <w:pStyle w:val="ListParagraph"/>
        <w:keepLines/>
        <w:numPr>
          <w:ilvl w:val="0"/>
          <w:numId w:val="2"/>
        </w:numPr>
        <w:spacing w:after="120"/>
      </w:pPr>
      <w:r>
        <w:t>CISA Cross-sector Cybersecurity Performance Goals (</w:t>
      </w:r>
      <w:hyperlink r:id="rId65" w:history="1">
        <w:r w:rsidR="004F06B0" w:rsidRPr="006744AB">
          <w:rPr>
            <w:rStyle w:val="Hyperlink"/>
          </w:rPr>
          <w:t>https://www.cisa.gov/cross-sector-cybersecurity-performance-goals</w:t>
        </w:r>
      </w:hyperlink>
      <w:r>
        <w:t>)</w:t>
      </w:r>
    </w:p>
    <w:p w14:paraId="3E78CD3E" w14:textId="3C8F2398" w:rsidR="001E3A67" w:rsidRDefault="002F2302" w:rsidP="00937010">
      <w:pPr>
        <w:pStyle w:val="ListParagraph"/>
        <w:keepLines/>
        <w:numPr>
          <w:ilvl w:val="0"/>
          <w:numId w:val="2"/>
        </w:numPr>
        <w:spacing w:after="120"/>
      </w:pPr>
      <w:r>
        <w:t>NIST</w:t>
      </w:r>
      <w:r w:rsidR="001E3A67">
        <w:t xml:space="preserve"> Cybersecurity Framework Tools (</w:t>
      </w:r>
      <w:hyperlink r:id="rId66" w:history="1">
        <w:r w:rsidRPr="003E5DBE">
          <w:rPr>
            <w:rStyle w:val="Hyperlink"/>
          </w:rPr>
          <w:t>https://csf.tools/</w:t>
        </w:r>
      </w:hyperlink>
      <w:r w:rsidR="001E3A67">
        <w:t>)</w:t>
      </w: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footerReference w:type="default" r:id="rId67"/>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5AC8C" w14:textId="77777777" w:rsidR="00351195" w:rsidRDefault="00351195" w:rsidP="000F70D8">
      <w:r>
        <w:separator/>
      </w:r>
    </w:p>
    <w:p w14:paraId="7AC934BF" w14:textId="77777777" w:rsidR="00351195" w:rsidRDefault="00351195" w:rsidP="000F70D8"/>
    <w:p w14:paraId="13F984F1" w14:textId="77777777" w:rsidR="00351195" w:rsidRDefault="00351195" w:rsidP="000F70D8"/>
    <w:p w14:paraId="666DC746" w14:textId="77777777" w:rsidR="00351195" w:rsidRDefault="00351195" w:rsidP="000F70D8"/>
    <w:p w14:paraId="1C82AB56" w14:textId="77777777" w:rsidR="00351195" w:rsidRDefault="00351195" w:rsidP="000F70D8"/>
    <w:p w14:paraId="5BF3D317" w14:textId="77777777" w:rsidR="00351195" w:rsidRDefault="00351195" w:rsidP="000F70D8"/>
  </w:endnote>
  <w:endnote w:type="continuationSeparator" w:id="0">
    <w:p w14:paraId="7D71377B" w14:textId="77777777" w:rsidR="00351195" w:rsidRDefault="00351195" w:rsidP="000F70D8">
      <w:r>
        <w:continuationSeparator/>
      </w:r>
    </w:p>
    <w:p w14:paraId="7B6A57AD" w14:textId="77777777" w:rsidR="00351195" w:rsidRDefault="00351195" w:rsidP="000F70D8"/>
    <w:p w14:paraId="39B27A90" w14:textId="77777777" w:rsidR="00351195" w:rsidRDefault="00351195" w:rsidP="000F70D8"/>
    <w:p w14:paraId="0F14C3C0" w14:textId="77777777" w:rsidR="00351195" w:rsidRDefault="00351195" w:rsidP="000F70D8"/>
    <w:p w14:paraId="2AA663A2" w14:textId="77777777" w:rsidR="00351195" w:rsidRDefault="00351195" w:rsidP="000F70D8"/>
    <w:p w14:paraId="4C49113F" w14:textId="77777777" w:rsidR="00351195" w:rsidRDefault="00351195" w:rsidP="000F70D8"/>
  </w:endnote>
  <w:endnote w:type="continuationNotice" w:id="1">
    <w:p w14:paraId="481D4140" w14:textId="77777777" w:rsidR="00351195" w:rsidRDefault="00351195" w:rsidP="000F70D8"/>
    <w:p w14:paraId="255D089F" w14:textId="77777777" w:rsidR="00351195" w:rsidRDefault="00351195" w:rsidP="000F70D8"/>
    <w:p w14:paraId="7D208377" w14:textId="77777777" w:rsidR="00351195" w:rsidRDefault="00351195" w:rsidP="000F70D8"/>
    <w:p w14:paraId="636065EA" w14:textId="77777777" w:rsidR="00351195" w:rsidRDefault="00351195" w:rsidP="000F70D8"/>
    <w:p w14:paraId="04329B40" w14:textId="77777777" w:rsidR="00351195" w:rsidRDefault="00351195" w:rsidP="000F70D8"/>
    <w:p w14:paraId="247AA68A" w14:textId="77777777" w:rsidR="00351195" w:rsidRDefault="00351195"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790724E6-4FAE-4B83-AE45-87EF171CF22D}"/>
    <w:embedBold r:id="rId2" w:fontKey="{43184696-1D62-40CC-AA6B-80D256BE854C}"/>
    <w:embedItalic r:id="rId3" w:fontKey="{7EB84E85-DD77-4941-9589-76D0F2D5DED1}"/>
    <w:embedBoldItalic r:id="rId4" w:fontKey="{5620D53F-1AB0-488C-B952-44B9A174E0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A47F582-6C0F-41B9-B41F-B161F0431A70}"/>
    <w:embedItalic r:id="rId6" w:fontKey="{017C2CB1-5EEB-42D4-B18A-EDC050F413D8}"/>
  </w:font>
  <w:font w:name="Franklin Gothic Medium">
    <w:panose1 w:val="020B0603020102020204"/>
    <w:charset w:val="00"/>
    <w:family w:val="swiss"/>
    <w:pitch w:val="variable"/>
    <w:sig w:usb0="00000287" w:usb1="00000000" w:usb2="00000000" w:usb3="00000000" w:csb0="0000009F" w:csb1="00000000"/>
    <w:embedRegular r:id="rId7" w:fontKey="{AA605E07-783D-449B-AC61-5BD7E7D0F4F6}"/>
    <w:embedBold r:id="rId8" w:fontKey="{5E82CCD8-CF58-4AEA-9316-1B93046F6C44}"/>
    <w:embedItalic r:id="rId9" w:fontKey="{E5D39EA2-C4A3-4198-B9EE-31A636B02F87}"/>
  </w:font>
  <w:font w:name="Franklin Gothic Demi">
    <w:panose1 w:val="020B0703020102020204"/>
    <w:charset w:val="00"/>
    <w:family w:val="swiss"/>
    <w:pitch w:val="variable"/>
    <w:sig w:usb0="00000287" w:usb1="00000000" w:usb2="00000000" w:usb3="00000000" w:csb0="0000009F" w:csb1="00000000"/>
    <w:embedRegular r:id="rId10" w:fontKey="{60A3ABB2-1561-498B-8AA9-00F311638891}"/>
    <w:embedBold r:id="rId11" w:fontKey="{E99720D5-CAA2-4FB5-A042-E0701B899C39}"/>
    <w:embedItalic r:id="rId12" w:fontKey="{657823CA-AB02-42F4-8330-78DE0F1E605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130B1E99-60EA-4D75-A30E-5A2CC6219488}"/>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87A03F80-881E-4F5A-80CF-BEBB80ACCDDB}"/>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E7161107-6D15-4FD7-A601-BDCCA1293671}"/>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46889A4E-AE2A-44D5-A2A7-FA11A1F9E198}"/>
  </w:font>
  <w:font w:name="Helvetica">
    <w:panose1 w:val="020B0604020202020204"/>
    <w:charset w:val="00"/>
    <w:family w:val="swiss"/>
    <w:pitch w:val="variable"/>
    <w:sig w:usb0="E0002EFF" w:usb1="C000785B" w:usb2="00000009" w:usb3="00000000" w:csb0="000001FF" w:csb1="00000000"/>
    <w:embedRegular r:id="rId17" w:fontKey="{F9609956-AF5C-4849-8C1F-B77BD8285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08CB" w14:textId="6167E09C" w:rsidR="00E5161E" w:rsidRDefault="00E5161E" w:rsidP="00082417">
    <w:pPr>
      <w:pStyle w:val="Header"/>
      <w:pBdr>
        <w:top w:val="single" w:sz="8" w:space="1" w:color="auto"/>
      </w:pBdr>
    </w:pPr>
    <w:r>
      <w:t xml:space="preserve">Appendix </w:t>
    </w:r>
    <w:r w:rsidR="004C2345">
      <w:t xml:space="preserve">D: </w:t>
    </w:r>
    <w:r w:rsidR="00256CE9">
      <w:t>Attacks</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CA448B6" w14:textId="77777777" w:rsidR="00E5161E" w:rsidRPr="009F3037" w:rsidRDefault="00E5161E" w:rsidP="00082417">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14B2" w14:textId="0ECF8A73" w:rsidR="004564D3" w:rsidRDefault="004564D3" w:rsidP="00925485">
    <w:pPr>
      <w:pStyle w:val="Header"/>
      <w:pBdr>
        <w:top w:val="single" w:sz="8" w:space="1" w:color="auto"/>
      </w:pBdr>
    </w:pPr>
    <w:r>
      <w:t xml:space="preserve">Appendix </w:t>
    </w:r>
    <w:r w:rsidR="00712921">
      <w:t>E</w:t>
    </w:r>
    <w:r>
      <w:t xml:space="preserve">: </w:t>
    </w:r>
    <w:r w:rsidR="00530547">
      <w:t xml:space="preserve">IT and OT Risk </w:t>
    </w:r>
    <w:proofErr w:type="spellStart"/>
    <w:r w:rsidR="00530547">
      <w:t>Mititgation</w:t>
    </w:r>
    <w:proofErr w:type="spellEnd"/>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5FBCA81" w14:textId="77777777" w:rsidR="004564D3" w:rsidRPr="009F3037" w:rsidRDefault="004564D3" w:rsidP="00CF4090">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89D2" w14:textId="71C254DD"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85A1D59" w14:textId="77777777" w:rsidR="004564D3" w:rsidRPr="009F3037" w:rsidRDefault="004564D3" w:rsidP="00CF4090">
    <w:pPr>
      <w:pStyle w:val="Header"/>
      <w:rPr>
        <w:color w:val="FFFFFF" w:themeColor="accent6"/>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370D86">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60300E">
      <w:rPr>
        <w:noProof/>
        <w:szCs w:val="20"/>
      </w:rPr>
      <w:ptab w:relativeTo="margin" w:alignment="center" w:leader="none"/>
    </w:r>
    <w:r w:rsidRPr="0060300E">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61DA9" w14:textId="77777777" w:rsidR="00351195" w:rsidRDefault="00351195" w:rsidP="000F70D8">
      <w:r>
        <w:separator/>
      </w:r>
    </w:p>
  </w:footnote>
  <w:footnote w:type="continuationSeparator" w:id="0">
    <w:p w14:paraId="202067B9" w14:textId="77777777" w:rsidR="00351195" w:rsidRDefault="00351195" w:rsidP="000F70D8">
      <w:r>
        <w:continuationSeparator/>
      </w:r>
    </w:p>
  </w:footnote>
  <w:footnote w:type="continuationNotice" w:id="1">
    <w:p w14:paraId="7BEC119B" w14:textId="77777777" w:rsidR="00351195" w:rsidRPr="0089256A" w:rsidRDefault="00351195"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4FF9DCFE" w14:textId="3A969024" w:rsidR="00C87129" w:rsidRPr="00C36010" w:rsidRDefault="00C87129" w:rsidP="0027091D">
      <w:pPr>
        <w:pStyle w:val="FootnoteText"/>
        <w:spacing w:line="240" w:lineRule="auto"/>
        <w:rPr>
          <w:sz w:val="17"/>
          <w:szCs w:val="17"/>
        </w:rPr>
      </w:pPr>
      <w:r w:rsidRPr="00C36010">
        <w:rPr>
          <w:rStyle w:val="FootnoteReference"/>
          <w:sz w:val="17"/>
          <w:szCs w:val="17"/>
        </w:rPr>
        <w:footnoteRef/>
      </w:r>
      <w:r w:rsidRPr="00C36010">
        <w:rPr>
          <w:sz w:val="17"/>
          <w:szCs w:val="17"/>
        </w:rPr>
        <w:t xml:space="preserve"> FEMA, “Homeland Security Exercise and Evaluation Program,” January 2020, </w:t>
      </w:r>
      <w:hyperlink r:id="rId2" w:history="1">
        <w:r w:rsidRPr="00C36010">
          <w:rPr>
            <w:rStyle w:val="Hyperlink"/>
            <w:sz w:val="17"/>
            <w:szCs w:val="17"/>
          </w:rPr>
          <w:t>https://www.fema.gov/emergency-managers/national-preparedness/exercises/hseep</w:t>
        </w:r>
      </w:hyperlink>
      <w:r w:rsidR="00485DDD" w:rsidRPr="00C36010">
        <w:rPr>
          <w:sz w:val="17"/>
          <w:szCs w:val="17"/>
        </w:rPr>
        <w:t>.</w:t>
      </w:r>
    </w:p>
  </w:footnote>
  <w:footnote w:id="4">
    <w:p w14:paraId="1A910732" w14:textId="3469C218" w:rsidR="00566702" w:rsidRPr="00680859" w:rsidRDefault="00566702" w:rsidP="008E7213">
      <w:pPr>
        <w:pStyle w:val="FootnoteText"/>
        <w:rPr>
          <w:sz w:val="17"/>
          <w:szCs w:val="17"/>
        </w:rPr>
      </w:pPr>
      <w:r w:rsidRPr="00680859">
        <w:rPr>
          <w:rStyle w:val="FootnoteReference"/>
          <w:sz w:val="17"/>
          <w:szCs w:val="17"/>
        </w:rPr>
        <w:footnoteRef/>
      </w:r>
      <w:r w:rsidR="00E813FE" w:rsidRPr="00680859">
        <w:rPr>
          <w:sz w:val="17"/>
          <w:szCs w:val="17"/>
        </w:rPr>
        <w:t xml:space="preserve"> </w:t>
      </w:r>
      <w:r w:rsidR="008E7213" w:rsidRPr="00680859">
        <w:rPr>
          <w:sz w:val="17"/>
          <w:szCs w:val="17"/>
        </w:rPr>
        <w:t xml:space="preserve">CISA, “Cybersecurity Alerts &amp; Advisories,” </w:t>
      </w:r>
      <w:hyperlink r:id="rId3" w:history="1">
        <w:r w:rsidR="008E7213" w:rsidRPr="00680859">
          <w:rPr>
            <w:rStyle w:val="Hyperlink"/>
            <w:sz w:val="17"/>
            <w:szCs w:val="17"/>
          </w:rPr>
          <w:t>https://www.cisa.gov/news-events/cybersecurity-advisories</w:t>
        </w:r>
      </w:hyperlink>
    </w:p>
  </w:footnote>
  <w:footnote w:id="5">
    <w:p w14:paraId="7C1FA0EF" w14:textId="77777777" w:rsidR="00560FA5" w:rsidRPr="00680859" w:rsidRDefault="00560FA5" w:rsidP="009E06B9">
      <w:pPr>
        <w:pStyle w:val="FootnoteText"/>
        <w:spacing w:line="240" w:lineRule="auto"/>
        <w:jc w:val="both"/>
        <w:rPr>
          <w:sz w:val="17"/>
          <w:szCs w:val="17"/>
        </w:rPr>
      </w:pPr>
      <w:r w:rsidRPr="00680859">
        <w:rPr>
          <w:rStyle w:val="FootnoteReference"/>
          <w:sz w:val="17"/>
          <w:szCs w:val="17"/>
        </w:rPr>
        <w:footnoteRef/>
      </w:r>
      <w:r w:rsidRPr="00680859">
        <w:rPr>
          <w:sz w:val="17"/>
          <w:szCs w:val="17"/>
        </w:rPr>
        <w:t xml:space="preserve"> NIST CSF Tools, “Identify Critical Assets,” </w:t>
      </w:r>
      <w:hyperlink r:id="rId4" w:history="1">
        <w:r w:rsidRPr="00680859">
          <w:rPr>
            <w:rStyle w:val="Hyperlink"/>
            <w:sz w:val="17"/>
            <w:szCs w:val="17"/>
          </w:rPr>
          <w:t>https://csf.tools/reference/nist-sp-800-53/r5/cp/cp-2/cp-2-8/</w:t>
        </w:r>
      </w:hyperlink>
      <w:r w:rsidRPr="00680859">
        <w:rPr>
          <w:sz w:val="17"/>
          <w:szCs w:val="17"/>
        </w:rPr>
        <w:t xml:space="preserve"> </w:t>
      </w:r>
    </w:p>
  </w:footnote>
  <w:footnote w:id="6">
    <w:p w14:paraId="646DF538" w14:textId="77777777" w:rsidR="00560FA5" w:rsidRDefault="00560FA5" w:rsidP="009E06B9">
      <w:pPr>
        <w:pStyle w:val="FootnoteText"/>
        <w:spacing w:line="240" w:lineRule="auto"/>
        <w:jc w:val="both"/>
      </w:pPr>
      <w:r w:rsidRPr="00680859">
        <w:rPr>
          <w:rStyle w:val="FootnoteReference"/>
          <w:sz w:val="17"/>
          <w:szCs w:val="17"/>
        </w:rPr>
        <w:footnoteRef/>
      </w:r>
      <w:r w:rsidRPr="00680859">
        <w:rPr>
          <w:sz w:val="17"/>
          <w:szCs w:val="17"/>
        </w:rPr>
        <w:t xml:space="preserve"> CISA Resources, “Zero Trust Maturity Model,” </w:t>
      </w:r>
      <w:hyperlink r:id="rId5" w:history="1">
        <w:r w:rsidRPr="00680859">
          <w:rPr>
            <w:rStyle w:val="Hyperlink"/>
            <w:sz w:val="17"/>
            <w:szCs w:val="17"/>
          </w:rPr>
          <w:t>https://www.cisa.gov/zero-trust-maturity-model</w:t>
        </w:r>
      </w:hyperlink>
      <w:r w:rsidRPr="007D565D">
        <w:rPr>
          <w:sz w:val="16"/>
          <w:szCs w:val="16"/>
        </w:rPr>
        <w:t xml:space="preserve"> </w:t>
      </w:r>
    </w:p>
  </w:footnote>
  <w:footnote w:id="7">
    <w:p w14:paraId="0801A1AB" w14:textId="77777777" w:rsidR="00E53BC5" w:rsidRPr="000E0715" w:rsidRDefault="00E53BC5" w:rsidP="00E53BC5">
      <w:pPr>
        <w:pStyle w:val="FootnoteText"/>
        <w:rPr>
          <w:sz w:val="17"/>
          <w:szCs w:val="17"/>
        </w:rPr>
      </w:pPr>
      <w:r w:rsidRPr="000E0715">
        <w:rPr>
          <w:rStyle w:val="FootnoteReference"/>
          <w:sz w:val="17"/>
          <w:szCs w:val="17"/>
        </w:rPr>
        <w:footnoteRef/>
      </w:r>
      <w:r w:rsidRPr="000E0715">
        <w:rPr>
          <w:sz w:val="17"/>
          <w:szCs w:val="17"/>
        </w:rPr>
        <w:t xml:space="preserve"> CISA CPG Checklist, “2.M – Email Security,” </w:t>
      </w:r>
      <w:hyperlink r:id="rId6" w:history="1">
        <w:r w:rsidRPr="000E0715">
          <w:rPr>
            <w:rStyle w:val="Hyperlink"/>
            <w:sz w:val="17"/>
            <w:szCs w:val="17"/>
          </w:rPr>
          <w:t>https://www.cisa.gov/resources-tools/resources/cisa-cpg-checklist</w:t>
        </w:r>
      </w:hyperlink>
    </w:p>
  </w:footnote>
  <w:footnote w:id="8">
    <w:p w14:paraId="5D3522B5" w14:textId="77777777" w:rsidR="008E6E8F" w:rsidRPr="002909CC" w:rsidRDefault="008E6E8F" w:rsidP="009E06B9">
      <w:pPr>
        <w:pStyle w:val="FootnoteText"/>
        <w:spacing w:line="240" w:lineRule="auto"/>
        <w:jc w:val="both"/>
        <w:rPr>
          <w:sz w:val="17"/>
          <w:szCs w:val="17"/>
        </w:rPr>
      </w:pPr>
      <w:r w:rsidRPr="002909CC">
        <w:rPr>
          <w:rStyle w:val="FootnoteReference"/>
          <w:sz w:val="17"/>
          <w:szCs w:val="17"/>
        </w:rPr>
        <w:footnoteRef/>
      </w:r>
      <w:r w:rsidRPr="002909CC">
        <w:rPr>
          <w:sz w:val="17"/>
          <w:szCs w:val="17"/>
        </w:rPr>
        <w:t xml:space="preserve"> CISA CPG Checklist, “2.I – Basic Cybersecurity Training,” </w:t>
      </w:r>
      <w:hyperlink r:id="rId7" w:history="1">
        <w:r w:rsidRPr="002909CC">
          <w:rPr>
            <w:rStyle w:val="Hyperlink"/>
            <w:sz w:val="17"/>
            <w:szCs w:val="17"/>
          </w:rPr>
          <w:t>https://www.cisa.gov/resources-tools/resources/cisa-cpg-checklist</w:t>
        </w:r>
      </w:hyperlink>
    </w:p>
  </w:footnote>
  <w:footnote w:id="9">
    <w:p w14:paraId="724A27AD" w14:textId="77777777" w:rsidR="001B649F" w:rsidRPr="007535B8" w:rsidRDefault="001B649F" w:rsidP="009E06B9">
      <w:pPr>
        <w:pStyle w:val="FootnoteText"/>
        <w:spacing w:line="240" w:lineRule="auto"/>
        <w:jc w:val="both"/>
        <w:rPr>
          <w:sz w:val="16"/>
          <w:szCs w:val="16"/>
        </w:rPr>
      </w:pPr>
      <w:r w:rsidRPr="002909CC">
        <w:rPr>
          <w:rStyle w:val="FootnoteReference"/>
          <w:sz w:val="17"/>
          <w:szCs w:val="17"/>
        </w:rPr>
        <w:footnoteRef/>
      </w:r>
      <w:r w:rsidRPr="002909CC">
        <w:rPr>
          <w:sz w:val="17"/>
          <w:szCs w:val="17"/>
        </w:rPr>
        <w:t xml:space="preserve"> CISA CPG Checklist, “2.O Doc</w:t>
      </w:r>
      <w:r>
        <w:rPr>
          <w:sz w:val="17"/>
          <w:szCs w:val="17"/>
        </w:rPr>
        <w:t>u</w:t>
      </w:r>
      <w:r w:rsidRPr="002909CC">
        <w:rPr>
          <w:sz w:val="17"/>
          <w:szCs w:val="17"/>
        </w:rPr>
        <w:t xml:space="preserve">ment Device Configurations,” </w:t>
      </w:r>
      <w:hyperlink r:id="rId8" w:history="1">
        <w:r w:rsidRPr="002909CC">
          <w:rPr>
            <w:rStyle w:val="Hyperlink"/>
            <w:sz w:val="17"/>
            <w:szCs w:val="17"/>
          </w:rPr>
          <w:t>https://www.cisa.gov/resources-tools/resources/cisa-cpg-checklist</w:t>
        </w:r>
      </w:hyperlink>
      <w:r w:rsidRPr="007535B8">
        <w:rPr>
          <w:sz w:val="16"/>
          <w:szCs w:val="16"/>
        </w:rPr>
        <w:t xml:space="preserve"> </w:t>
      </w:r>
    </w:p>
  </w:footnote>
  <w:footnote w:id="10">
    <w:p w14:paraId="042E8144" w14:textId="709FF7D1" w:rsidR="00E51F07" w:rsidRPr="003E5335" w:rsidRDefault="00E51F07">
      <w:pPr>
        <w:pStyle w:val="FootnoteText"/>
        <w:rPr>
          <w:sz w:val="17"/>
          <w:szCs w:val="17"/>
        </w:rPr>
      </w:pPr>
      <w:r w:rsidRPr="003E5335">
        <w:rPr>
          <w:rStyle w:val="FootnoteReference"/>
          <w:sz w:val="17"/>
          <w:szCs w:val="17"/>
        </w:rPr>
        <w:footnoteRef/>
      </w:r>
      <w:r w:rsidRPr="003E5335">
        <w:rPr>
          <w:sz w:val="17"/>
          <w:szCs w:val="17"/>
        </w:rPr>
        <w:t xml:space="preserve"> </w:t>
      </w:r>
      <w:r w:rsidR="00D105A7" w:rsidRPr="003E5335">
        <w:rPr>
          <w:sz w:val="17"/>
          <w:szCs w:val="17"/>
        </w:rPr>
        <w:t xml:space="preserve">CISA CPG Checklist, “2.S Incident Response (IR) Plans,” </w:t>
      </w:r>
      <w:hyperlink r:id="rId9" w:history="1">
        <w:r w:rsidR="00D105A7" w:rsidRPr="003E5335">
          <w:rPr>
            <w:rStyle w:val="Hyperlink"/>
            <w:sz w:val="17"/>
            <w:szCs w:val="17"/>
          </w:rPr>
          <w:t>https://www.cisa.gov/resources-tools/resources/cisa-cpg-checklist</w:t>
        </w:r>
      </w:hyperlink>
    </w:p>
  </w:footnote>
  <w:footnote w:id="11">
    <w:p w14:paraId="354B1A3B" w14:textId="6A6418B7" w:rsidR="00DB6CD5" w:rsidRPr="003E5335" w:rsidRDefault="00DB6CD5">
      <w:pPr>
        <w:pStyle w:val="FootnoteText"/>
        <w:rPr>
          <w:sz w:val="17"/>
          <w:szCs w:val="17"/>
        </w:rPr>
      </w:pPr>
      <w:r w:rsidRPr="003E5335">
        <w:rPr>
          <w:rStyle w:val="FootnoteReference"/>
          <w:sz w:val="17"/>
          <w:szCs w:val="17"/>
        </w:rPr>
        <w:footnoteRef/>
      </w:r>
      <w:r w:rsidRPr="003E5335">
        <w:rPr>
          <w:sz w:val="17"/>
          <w:szCs w:val="17"/>
        </w:rPr>
        <w:t xml:space="preserve"> CISA CPG Checklist, “2.R System Backups,”  </w:t>
      </w:r>
      <w:hyperlink r:id="rId10" w:history="1">
        <w:r w:rsidRPr="003E5335">
          <w:rPr>
            <w:rStyle w:val="Hyperlink"/>
            <w:sz w:val="17"/>
            <w:szCs w:val="17"/>
          </w:rPr>
          <w:t>https://www.cisa.gov/resources-tools/resources/cisa-cpg-checklist</w:t>
        </w:r>
      </w:hyperlink>
    </w:p>
  </w:footnote>
  <w:footnote w:id="12">
    <w:p w14:paraId="4EFF2151" w14:textId="4122D2DD" w:rsidR="00DB6CD5" w:rsidRDefault="00DB6CD5">
      <w:pPr>
        <w:pStyle w:val="FootnoteText"/>
      </w:pPr>
      <w:r w:rsidRPr="003E5335">
        <w:rPr>
          <w:rStyle w:val="FootnoteReference"/>
          <w:sz w:val="17"/>
          <w:szCs w:val="17"/>
        </w:rPr>
        <w:footnoteRef/>
      </w:r>
      <w:r w:rsidRPr="003E5335">
        <w:rPr>
          <w:sz w:val="17"/>
          <w:szCs w:val="17"/>
        </w:rPr>
        <w:t xml:space="preserve"> </w:t>
      </w:r>
      <w:r w:rsidR="00620F7D" w:rsidRPr="003E5335">
        <w:rPr>
          <w:sz w:val="17"/>
          <w:szCs w:val="17"/>
        </w:rPr>
        <w:t xml:space="preserve">CISA CPG, ”Protect: System Backups (2.R),” </w:t>
      </w:r>
      <w:hyperlink r:id="rId11" w:history="1">
        <w:r w:rsidR="00620F7D" w:rsidRPr="003E5335">
          <w:rPr>
            <w:rStyle w:val="Hyperlink"/>
            <w:sz w:val="17"/>
            <w:szCs w:val="17"/>
          </w:rPr>
          <w:t>https://www.cisa.gov/cross-sector-cybersecurity-performance-goals</w:t>
        </w:r>
      </w:hyperlink>
    </w:p>
  </w:footnote>
  <w:footnote w:id="13">
    <w:p w14:paraId="6FB1AD70" w14:textId="318AF268" w:rsidR="008427D1" w:rsidRPr="003E5335" w:rsidRDefault="008427D1">
      <w:pPr>
        <w:pStyle w:val="FootnoteText"/>
        <w:rPr>
          <w:sz w:val="17"/>
          <w:szCs w:val="17"/>
        </w:rPr>
      </w:pPr>
      <w:r w:rsidRPr="003E5335">
        <w:rPr>
          <w:rStyle w:val="FootnoteReference"/>
          <w:sz w:val="17"/>
          <w:szCs w:val="17"/>
        </w:rPr>
        <w:footnoteRef/>
      </w:r>
      <w:r w:rsidRPr="003E5335">
        <w:rPr>
          <w:sz w:val="17"/>
          <w:szCs w:val="17"/>
        </w:rPr>
        <w:t xml:space="preserve"> NIST CSF Tool, “RC.IM: Improvements,” </w:t>
      </w:r>
      <w:hyperlink r:id="rId12" w:history="1">
        <w:r w:rsidRPr="003E5335">
          <w:rPr>
            <w:rStyle w:val="Hyperlink"/>
            <w:sz w:val="17"/>
            <w:szCs w:val="17"/>
          </w:rPr>
          <w:t>https://csf.tools/reference/nist-cybersecurity-framework/v1-1/rc/rc-im/</w:t>
        </w:r>
      </w:hyperlink>
    </w:p>
  </w:footnote>
  <w:footnote w:id="14">
    <w:p w14:paraId="3EB1671C" w14:textId="77777777" w:rsidR="00847722" w:rsidRPr="00680859" w:rsidRDefault="00847722" w:rsidP="0054736C">
      <w:pPr>
        <w:pStyle w:val="FootnoteText"/>
        <w:spacing w:line="240" w:lineRule="auto"/>
        <w:jc w:val="both"/>
        <w:rPr>
          <w:sz w:val="17"/>
          <w:szCs w:val="17"/>
        </w:rPr>
      </w:pPr>
      <w:r w:rsidRPr="00680859">
        <w:rPr>
          <w:rStyle w:val="FootnoteReference"/>
          <w:sz w:val="17"/>
          <w:szCs w:val="17"/>
        </w:rPr>
        <w:footnoteRef/>
      </w:r>
      <w:r w:rsidRPr="00680859">
        <w:rPr>
          <w:sz w:val="17"/>
          <w:szCs w:val="17"/>
        </w:rPr>
        <w:t xml:space="preserve"> David Uberti, “Iowa Grain Cooperative Hit by Cyberattack Linked to Ransomware Group,” </w:t>
      </w:r>
      <w:r w:rsidRPr="00680859">
        <w:rPr>
          <w:i/>
          <w:iCs/>
          <w:sz w:val="17"/>
          <w:szCs w:val="17"/>
        </w:rPr>
        <w:t xml:space="preserve">Wall Street Journal, </w:t>
      </w:r>
      <w:r w:rsidRPr="00680859">
        <w:rPr>
          <w:sz w:val="17"/>
          <w:szCs w:val="17"/>
        </w:rPr>
        <w:t xml:space="preserve">September 20, 2021, </w:t>
      </w:r>
      <w:hyperlink r:id="rId13" w:history="1">
        <w:r w:rsidRPr="00680859">
          <w:rPr>
            <w:rStyle w:val="Hyperlink"/>
            <w:sz w:val="17"/>
            <w:szCs w:val="17"/>
          </w:rPr>
          <w:t>https://www.wsj.com/articles/iowa-grain-cooperative-hit-by-cyberattack-linked-to-ransomware-group-11632172945</w:t>
        </w:r>
      </w:hyperlink>
      <w:r w:rsidRPr="00680859">
        <w:rPr>
          <w:sz w:val="17"/>
          <w:szCs w:val="17"/>
        </w:rPr>
        <w:t xml:space="preserve">. </w:t>
      </w:r>
    </w:p>
  </w:footnote>
  <w:footnote w:id="15">
    <w:p w14:paraId="36CD7510" w14:textId="67A823D1" w:rsidR="00847722" w:rsidRPr="00680859" w:rsidRDefault="00847722" w:rsidP="0054736C">
      <w:pPr>
        <w:pStyle w:val="FootnoteText"/>
        <w:spacing w:line="240" w:lineRule="auto"/>
        <w:jc w:val="both"/>
        <w:rPr>
          <w:sz w:val="17"/>
          <w:szCs w:val="17"/>
        </w:rPr>
      </w:pPr>
      <w:r w:rsidRPr="00680859">
        <w:rPr>
          <w:rStyle w:val="FootnoteReference"/>
          <w:sz w:val="17"/>
          <w:szCs w:val="17"/>
        </w:rPr>
        <w:footnoteRef/>
      </w:r>
      <w:r w:rsidRPr="00680859">
        <w:rPr>
          <w:sz w:val="17"/>
          <w:szCs w:val="17"/>
        </w:rPr>
        <w:t xml:space="preserve"> William Turton, “</w:t>
      </w:r>
      <w:proofErr w:type="spellStart"/>
      <w:r w:rsidRPr="00680859">
        <w:rPr>
          <w:sz w:val="17"/>
          <w:szCs w:val="17"/>
        </w:rPr>
        <w:t>BlackMatter</w:t>
      </w:r>
      <w:proofErr w:type="spellEnd"/>
      <w:r w:rsidRPr="00680859">
        <w:rPr>
          <w:sz w:val="17"/>
          <w:szCs w:val="17"/>
        </w:rPr>
        <w:t xml:space="preserve"> hits grain cooperative with ransomware attack,” </w:t>
      </w:r>
      <w:r w:rsidRPr="00680859">
        <w:rPr>
          <w:i/>
          <w:iCs/>
          <w:sz w:val="17"/>
          <w:szCs w:val="17"/>
        </w:rPr>
        <w:t>Farm Futures</w:t>
      </w:r>
      <w:r w:rsidRPr="00680859">
        <w:rPr>
          <w:sz w:val="17"/>
          <w:szCs w:val="17"/>
        </w:rPr>
        <w:t xml:space="preserve">, September 20, 2021, </w:t>
      </w:r>
      <w:hyperlink r:id="rId14" w:history="1">
        <w:r w:rsidRPr="00680859">
          <w:rPr>
            <w:rStyle w:val="Hyperlink"/>
            <w:sz w:val="17"/>
            <w:szCs w:val="17"/>
          </w:rPr>
          <w:t>https://www.farmprogress.com/business/blackmatter-hits-grain-cooperative-with-ransomware-attack</w:t>
        </w:r>
      </w:hyperlink>
      <w:r w:rsidR="00351B3E" w:rsidRPr="00680859">
        <w:rPr>
          <w:rStyle w:val="Hyperlink"/>
          <w:sz w:val="17"/>
          <w:szCs w:val="17"/>
          <w:u w:val="none"/>
        </w:rPr>
        <w:t>.</w:t>
      </w:r>
    </w:p>
  </w:footnote>
  <w:footnote w:id="16">
    <w:p w14:paraId="0310C321" w14:textId="77777777" w:rsidR="00847722" w:rsidRPr="00680859" w:rsidRDefault="00847722" w:rsidP="0054736C">
      <w:pPr>
        <w:pStyle w:val="FootnoteText"/>
        <w:spacing w:line="240" w:lineRule="auto"/>
        <w:jc w:val="both"/>
        <w:rPr>
          <w:sz w:val="17"/>
          <w:szCs w:val="17"/>
        </w:rPr>
      </w:pPr>
      <w:r w:rsidRPr="00680859">
        <w:rPr>
          <w:rStyle w:val="FootnoteReference"/>
          <w:sz w:val="17"/>
          <w:szCs w:val="17"/>
        </w:rPr>
        <w:footnoteRef/>
      </w:r>
      <w:r w:rsidRPr="00680859">
        <w:rPr>
          <w:sz w:val="17"/>
          <w:szCs w:val="17"/>
        </w:rPr>
        <w:t xml:space="preserve"> Uberti. </w:t>
      </w:r>
    </w:p>
  </w:footnote>
  <w:footnote w:id="17">
    <w:p w14:paraId="7467BC55" w14:textId="2BE4838F" w:rsidR="00234B1C" w:rsidRPr="00680859" w:rsidRDefault="00234B1C">
      <w:pPr>
        <w:pStyle w:val="FootnoteText"/>
        <w:rPr>
          <w:sz w:val="17"/>
          <w:szCs w:val="17"/>
        </w:rPr>
      </w:pPr>
      <w:r w:rsidRPr="00680859">
        <w:rPr>
          <w:rStyle w:val="FootnoteReference"/>
          <w:sz w:val="17"/>
          <w:szCs w:val="17"/>
        </w:rPr>
        <w:footnoteRef/>
      </w:r>
      <w:r w:rsidRPr="00680859">
        <w:rPr>
          <w:sz w:val="17"/>
          <w:szCs w:val="17"/>
        </w:rPr>
        <w:t xml:space="preserve"> Victoria Myers, “Agricultural Cooperatives Targeted by </w:t>
      </w:r>
      <w:proofErr w:type="spellStart"/>
      <w:r w:rsidRPr="00680859">
        <w:rPr>
          <w:sz w:val="17"/>
          <w:szCs w:val="17"/>
        </w:rPr>
        <w:t>Cyberattackers</w:t>
      </w:r>
      <w:proofErr w:type="spellEnd"/>
      <w:r w:rsidRPr="00680859">
        <w:rPr>
          <w:sz w:val="17"/>
          <w:szCs w:val="17"/>
        </w:rPr>
        <w:t xml:space="preserve">,” Progressive Farmer, April 20, 2022, </w:t>
      </w:r>
      <w:hyperlink r:id="rId15" w:history="1">
        <w:r w:rsidRPr="00680859">
          <w:rPr>
            <w:rStyle w:val="Hyperlink"/>
            <w:sz w:val="17"/>
            <w:szCs w:val="17"/>
          </w:rPr>
          <w:t>https://www.dtnpf.com/agriculture/web/ag/news/business-inputs/article/2022/04/20/agricultural-cooperatives-targeted</w:t>
        </w:r>
      </w:hyperlink>
      <w:r w:rsidRPr="00680859">
        <w:rPr>
          <w:sz w:val="17"/>
          <w:szCs w:val="17"/>
        </w:rPr>
        <w:t>.</w:t>
      </w:r>
    </w:p>
  </w:footnote>
  <w:footnote w:id="18">
    <w:p w14:paraId="109EBF6B" w14:textId="7708FADC" w:rsidR="00004350" w:rsidRPr="00680859" w:rsidRDefault="00004350" w:rsidP="0054736C">
      <w:pPr>
        <w:pStyle w:val="FootnoteText"/>
        <w:spacing w:line="240" w:lineRule="auto"/>
        <w:jc w:val="both"/>
        <w:rPr>
          <w:sz w:val="17"/>
          <w:szCs w:val="17"/>
        </w:rPr>
      </w:pPr>
      <w:r w:rsidRPr="00680859">
        <w:rPr>
          <w:rStyle w:val="FootnoteReference"/>
          <w:sz w:val="17"/>
          <w:szCs w:val="17"/>
        </w:rPr>
        <w:footnoteRef/>
      </w:r>
      <w:r w:rsidRPr="00680859">
        <w:rPr>
          <w:sz w:val="17"/>
          <w:szCs w:val="17"/>
        </w:rPr>
        <w:t xml:space="preserve"> </w:t>
      </w:r>
      <w:r w:rsidR="0092677D" w:rsidRPr="00680859">
        <w:rPr>
          <w:sz w:val="17"/>
          <w:szCs w:val="17"/>
        </w:rPr>
        <w:t>Federal Bureau of Investigation – Cyber Division,</w:t>
      </w:r>
      <w:r w:rsidR="008E5D1F" w:rsidRPr="00680859">
        <w:rPr>
          <w:sz w:val="17"/>
          <w:szCs w:val="17"/>
        </w:rPr>
        <w:t xml:space="preserve"> “PIN #2022420-001, “Ransomware Attacks on Agricultural Cooperatives Potentially Time to Critical Seasons,”</w:t>
      </w:r>
      <w:r w:rsidR="007F0397" w:rsidRPr="00680859">
        <w:rPr>
          <w:sz w:val="17"/>
          <w:szCs w:val="17"/>
        </w:rPr>
        <w:t xml:space="preserve"> April 20, 2022,</w:t>
      </w:r>
      <w:r w:rsidR="008E5D1F" w:rsidRPr="00680859">
        <w:rPr>
          <w:sz w:val="17"/>
          <w:szCs w:val="17"/>
        </w:rPr>
        <w:t xml:space="preserve"> </w:t>
      </w:r>
      <w:hyperlink r:id="rId16" w:history="1">
        <w:r w:rsidR="007F0397" w:rsidRPr="00680859">
          <w:rPr>
            <w:rStyle w:val="Hyperlink"/>
            <w:sz w:val="17"/>
            <w:szCs w:val="17"/>
          </w:rPr>
          <w:t>https://www.ic3.gov/Media/News/2022/220420-2.pdf</w:t>
        </w:r>
      </w:hyperlink>
      <w:r w:rsidR="00465F0D" w:rsidRPr="00680859">
        <w:rPr>
          <w:sz w:val="17"/>
          <w:szCs w:val="17"/>
        </w:rPr>
        <w:t xml:space="preserve">. </w:t>
      </w:r>
      <w:r w:rsidRPr="00680859">
        <w:rPr>
          <w:sz w:val="17"/>
          <w:szCs w:val="17"/>
        </w:rPr>
        <w:t xml:space="preserve">  </w:t>
      </w:r>
    </w:p>
  </w:footnote>
  <w:footnote w:id="19">
    <w:p w14:paraId="2BBFFFA1" w14:textId="0E41B3DD" w:rsidR="00F25802" w:rsidRPr="00680859" w:rsidRDefault="00F25802">
      <w:pPr>
        <w:pStyle w:val="FootnoteText"/>
        <w:rPr>
          <w:sz w:val="17"/>
          <w:szCs w:val="17"/>
        </w:rPr>
      </w:pPr>
      <w:r w:rsidRPr="00680859">
        <w:rPr>
          <w:rStyle w:val="FootnoteReference"/>
          <w:sz w:val="17"/>
          <w:szCs w:val="17"/>
        </w:rPr>
        <w:footnoteRef/>
      </w:r>
      <w:r w:rsidRPr="00680859">
        <w:rPr>
          <w:sz w:val="17"/>
          <w:szCs w:val="17"/>
        </w:rPr>
        <w:t xml:space="preserve"> </w:t>
      </w:r>
      <w:r w:rsidR="004C2E04" w:rsidRPr="00680859">
        <w:rPr>
          <w:sz w:val="17"/>
          <w:szCs w:val="17"/>
        </w:rPr>
        <w:t xml:space="preserve">Jonathan Greig, “Cold storage company Americold reports cyberattack to SEC,” </w:t>
      </w:r>
      <w:r w:rsidR="004C2E04" w:rsidRPr="00680859">
        <w:rPr>
          <w:i/>
          <w:iCs/>
          <w:sz w:val="17"/>
          <w:szCs w:val="17"/>
        </w:rPr>
        <w:t>The Record</w:t>
      </w:r>
      <w:r w:rsidR="004C2E04" w:rsidRPr="00680859">
        <w:rPr>
          <w:sz w:val="17"/>
          <w:szCs w:val="17"/>
        </w:rPr>
        <w:t xml:space="preserve">, May 1, 2023, </w:t>
      </w:r>
      <w:hyperlink r:id="rId17" w:history="1">
        <w:r w:rsidR="004C2E04" w:rsidRPr="00680859">
          <w:rPr>
            <w:rStyle w:val="Hyperlink"/>
            <w:sz w:val="17"/>
            <w:szCs w:val="17"/>
          </w:rPr>
          <w:t>https://therecord.media/cold-storage-company-americold-reports-cyberattack</w:t>
        </w:r>
      </w:hyperlink>
      <w:r w:rsidR="004C2E04" w:rsidRPr="00680859">
        <w:rPr>
          <w:rStyle w:val="Hyperlink"/>
          <w:sz w:val="17"/>
          <w:szCs w:val="17"/>
        </w:rPr>
        <w:t xml:space="preserve">. </w:t>
      </w:r>
    </w:p>
  </w:footnote>
  <w:footnote w:id="20">
    <w:p w14:paraId="539A0EE0" w14:textId="1E4C8C69" w:rsidR="004C2E04" w:rsidRDefault="004C2E04" w:rsidP="00234B1C">
      <w:r w:rsidRPr="00680859">
        <w:rPr>
          <w:rStyle w:val="FootnoteReference"/>
          <w:sz w:val="17"/>
          <w:szCs w:val="17"/>
        </w:rPr>
        <w:footnoteRef/>
      </w:r>
      <w:r w:rsidRPr="00680859">
        <w:rPr>
          <w:sz w:val="17"/>
          <w:szCs w:val="17"/>
        </w:rPr>
        <w:t xml:space="preserve"> </w:t>
      </w:r>
      <w:r w:rsidR="00234B1C" w:rsidRPr="00680859">
        <w:rPr>
          <w:sz w:val="17"/>
          <w:szCs w:val="17"/>
        </w:rPr>
        <w:t xml:space="preserve">Sergiu </w:t>
      </w:r>
      <w:proofErr w:type="spellStart"/>
      <w:r w:rsidR="00234B1C" w:rsidRPr="00680859">
        <w:rPr>
          <w:sz w:val="17"/>
          <w:szCs w:val="17"/>
        </w:rPr>
        <w:t>Gatlan</w:t>
      </w:r>
      <w:proofErr w:type="spellEnd"/>
      <w:r w:rsidR="00234B1C" w:rsidRPr="00680859">
        <w:rPr>
          <w:sz w:val="17"/>
          <w:szCs w:val="17"/>
        </w:rPr>
        <w:t xml:space="preserve">, “Cold storage giant Americold outage caused by network breach,” </w:t>
      </w:r>
      <w:r w:rsidR="00234B1C" w:rsidRPr="00680859">
        <w:rPr>
          <w:i/>
          <w:iCs/>
          <w:sz w:val="17"/>
          <w:szCs w:val="17"/>
        </w:rPr>
        <w:t>Bleeping Computer</w:t>
      </w:r>
      <w:r w:rsidR="00234B1C" w:rsidRPr="00680859">
        <w:rPr>
          <w:sz w:val="17"/>
          <w:szCs w:val="17"/>
        </w:rPr>
        <w:t xml:space="preserve">, April 28, 2023, </w:t>
      </w:r>
      <w:hyperlink r:id="rId18" w:history="1">
        <w:r w:rsidR="00234B1C" w:rsidRPr="00680859">
          <w:rPr>
            <w:rStyle w:val="Hyperlink"/>
            <w:sz w:val="17"/>
            <w:szCs w:val="17"/>
          </w:rPr>
          <w:t>https://www.bleepingcomputer.com/news/security/cold-storage-giant-americold-outage-caused-by-network-breach/</w:t>
        </w:r>
      </w:hyperlink>
      <w:r w:rsidR="00234B1C" w:rsidRPr="00680859">
        <w:rPr>
          <w:rStyle w:val="Hyperlink"/>
          <w:sz w:val="17"/>
          <w:szCs w:val="17"/>
        </w:rPr>
        <w:t>.</w:t>
      </w:r>
      <w:r w:rsidR="00234B1C">
        <w:rPr>
          <w:rStyle w:val="Hyperlink"/>
        </w:rPr>
        <w:t xml:space="preserve"> </w:t>
      </w:r>
    </w:p>
  </w:footnote>
  <w:footnote w:id="21">
    <w:p w14:paraId="130D7E46" w14:textId="77777777" w:rsidR="00661028" w:rsidRDefault="00661028" w:rsidP="00383CCB">
      <w:pPr>
        <w:rPr>
          <w:sz w:val="18"/>
          <w:szCs w:val="18"/>
        </w:rPr>
      </w:pPr>
      <w:r>
        <w:rPr>
          <w:rStyle w:val="FootnoteReference"/>
          <w:sz w:val="18"/>
          <w:szCs w:val="18"/>
        </w:rPr>
        <w:footnoteRef/>
      </w:r>
      <w:r>
        <w:rPr>
          <w:sz w:val="18"/>
          <w:szCs w:val="18"/>
        </w:rPr>
        <w:t xml:space="preserve"> Georgetown University Information Security Office, “Least Functionality Guidelines,” “</w:t>
      </w:r>
      <w:hyperlink r:id="rId19" w:anchor=":~:text=The%20principle%20of%20least%20functionality%20provides%20that%20information,integral%20to%20the%20operation%20of%20that%20information%20system." w:history="1">
        <w:r>
          <w:rPr>
            <w:rStyle w:val="Hyperlink"/>
            <w:sz w:val="18"/>
            <w:szCs w:val="18"/>
          </w:rPr>
          <w:t>UIS.203.7 Leahttps://security.georgetown.edu/config-mgt-policy/least-functionality-guidelines/#:~:text=The%20principle%20of%20least%20functionality%20provides%20that%20information,integral%20to%20the%20operation%20of%20that%20information%20system.st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000FB0">
      <w:rPr>
        <w:rStyle w:val="Heading3Char"/>
        <w:rFonts w:eastAsiaTheme="minorHAnsi"/>
        <w:noProof/>
        <w:color w:val="auto"/>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6BA99FF6" w:rsidR="002655D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27" name="Graphic 27">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p w14:paraId="656A9FD1" w14:textId="46821414" w:rsidR="00965018" w:rsidRDefault="00965018" w:rsidP="000F70D8">
    <w:pPr>
      <w:pStyle w:val="Footer"/>
      <w:rPr>
        <w:rStyle w:val="ClassificationNumberDateChar"/>
        <w:rFonts w:ascii="Arial" w:hAnsi="Arial"/>
        <w:noProof/>
        <w:sz w:val="22"/>
        <w:szCs w:val="20"/>
      </w:rPr>
    </w:pPr>
  </w:p>
  <w:p w14:paraId="07492679" w14:textId="77777777" w:rsidR="00965018" w:rsidRPr="003446EB" w:rsidRDefault="00965018"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60300E">
      <w:rPr>
        <w:rStyle w:val="Heading3Char"/>
        <w:noProof/>
        <w:color w:val="auto"/>
      </w:rPr>
      <w:ptab w:relativeTo="margin" w:alignment="center" w:leader="none"/>
    </w:r>
    <w:r w:rsidRPr="0060300E">
      <w:t xml:space="preserve"> </w:t>
    </w:r>
    <w:r w:rsidRPr="0060300E">
      <w:rPr>
        <w:rStyle w:val="ClassificationNumberDateChar"/>
      </w:rPr>
      <w:ptab w:relativeTo="margin" w:alignment="right" w:leader="none"/>
    </w:r>
    <w:r w:rsidRPr="0060300E">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QNRDLklt" int2:invalidationBookmarkName="" int2:hashCode="NGkp2K0iBG6DT5" int2:id="PrJJwxJ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F3C"/>
    <w:multiLevelType w:val="hybridMultilevel"/>
    <w:tmpl w:val="D856EFB4"/>
    <w:lvl w:ilvl="0" w:tplc="FFFFFFFF">
      <w:start w:val="1"/>
      <w:numFmt w:val="lowerLetter"/>
      <w:lvlText w:val="%1."/>
      <w:lvlJc w:val="left"/>
      <w:pPr>
        <w:ind w:left="13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1A6F39"/>
    <w:multiLevelType w:val="hybridMultilevel"/>
    <w:tmpl w:val="7F22D1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D0C5BD7"/>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6C3E1B"/>
    <w:multiLevelType w:val="hybridMultilevel"/>
    <w:tmpl w:val="C3F06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B35DE2"/>
    <w:multiLevelType w:val="hybridMultilevel"/>
    <w:tmpl w:val="561CD184"/>
    <w:lvl w:ilvl="0" w:tplc="0409000F">
      <w:start w:val="1"/>
      <w:numFmt w:val="decimal"/>
      <w:lvlText w:val="%1."/>
      <w:lvlJc w:val="left"/>
      <w:pPr>
        <w:ind w:left="634"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18"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706012"/>
    <w:multiLevelType w:val="multilevel"/>
    <w:tmpl w:val="22986BB6"/>
    <w:lvl w:ilvl="0">
      <w:start w:val="1"/>
      <w:numFmt w:val="decimal"/>
      <w:lvlText w:val="%1."/>
      <w:lvlJc w:val="left"/>
      <w:pPr>
        <w:tabs>
          <w:tab w:val="num" w:pos="72"/>
        </w:tabs>
        <w:ind w:left="360" w:hanging="360"/>
      </w:pPr>
      <w:rPr>
        <w:rFonts w:ascii="Franklin Gothic Book" w:eastAsia="Arial" w:hAnsi="Franklin Gothic Book" w:cs="Aria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1"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066B42"/>
    <w:multiLevelType w:val="hybridMultilevel"/>
    <w:tmpl w:val="F9EC8D8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6547C50"/>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0"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AF32ED"/>
    <w:multiLevelType w:val="hybridMultilevel"/>
    <w:tmpl w:val="BA8868CE"/>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500584"/>
    <w:multiLevelType w:val="hybridMultilevel"/>
    <w:tmpl w:val="6D141914"/>
    <w:lvl w:ilvl="0" w:tplc="7194DD3A">
      <w:start w:val="1"/>
      <w:numFmt w:val="decimal"/>
      <w:lvlText w:val="%1."/>
      <w:lvlJc w:val="left"/>
      <w:pPr>
        <w:ind w:left="1440" w:hanging="360"/>
      </w:pPr>
    </w:lvl>
    <w:lvl w:ilvl="1" w:tplc="7594148A">
      <w:start w:val="1"/>
      <w:numFmt w:val="decimal"/>
      <w:lvlText w:val="%2."/>
      <w:lvlJc w:val="left"/>
      <w:pPr>
        <w:ind w:left="1440" w:hanging="360"/>
      </w:pPr>
    </w:lvl>
    <w:lvl w:ilvl="2" w:tplc="78A823D0">
      <w:start w:val="1"/>
      <w:numFmt w:val="decimal"/>
      <w:lvlText w:val="%3."/>
      <w:lvlJc w:val="left"/>
      <w:pPr>
        <w:ind w:left="1440" w:hanging="360"/>
      </w:pPr>
    </w:lvl>
    <w:lvl w:ilvl="3" w:tplc="4C98CE06">
      <w:start w:val="1"/>
      <w:numFmt w:val="decimal"/>
      <w:lvlText w:val="%4."/>
      <w:lvlJc w:val="left"/>
      <w:pPr>
        <w:ind w:left="1440" w:hanging="360"/>
      </w:pPr>
    </w:lvl>
    <w:lvl w:ilvl="4" w:tplc="345C21D0">
      <w:start w:val="1"/>
      <w:numFmt w:val="decimal"/>
      <w:lvlText w:val="%5."/>
      <w:lvlJc w:val="left"/>
      <w:pPr>
        <w:ind w:left="1440" w:hanging="360"/>
      </w:pPr>
    </w:lvl>
    <w:lvl w:ilvl="5" w:tplc="8E167306">
      <w:start w:val="1"/>
      <w:numFmt w:val="decimal"/>
      <w:lvlText w:val="%6."/>
      <w:lvlJc w:val="left"/>
      <w:pPr>
        <w:ind w:left="1440" w:hanging="360"/>
      </w:pPr>
    </w:lvl>
    <w:lvl w:ilvl="6" w:tplc="4EBC0BB8">
      <w:start w:val="1"/>
      <w:numFmt w:val="decimal"/>
      <w:lvlText w:val="%7."/>
      <w:lvlJc w:val="left"/>
      <w:pPr>
        <w:ind w:left="1440" w:hanging="360"/>
      </w:pPr>
    </w:lvl>
    <w:lvl w:ilvl="7" w:tplc="035299BC">
      <w:start w:val="1"/>
      <w:numFmt w:val="decimal"/>
      <w:lvlText w:val="%8."/>
      <w:lvlJc w:val="left"/>
      <w:pPr>
        <w:ind w:left="1440" w:hanging="360"/>
      </w:pPr>
    </w:lvl>
    <w:lvl w:ilvl="8" w:tplc="4C8281F2">
      <w:start w:val="1"/>
      <w:numFmt w:val="decimal"/>
      <w:lvlText w:val="%9."/>
      <w:lvlJc w:val="left"/>
      <w:pPr>
        <w:ind w:left="1440" w:hanging="360"/>
      </w:pPr>
    </w:lvl>
  </w:abstractNum>
  <w:abstractNum w:abstractNumId="59"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27575995">
    <w:abstractNumId w:val="9"/>
  </w:num>
  <w:num w:numId="2" w16cid:durableId="1326739527">
    <w:abstractNumId w:val="44"/>
  </w:num>
  <w:num w:numId="3" w16cid:durableId="360520453">
    <w:abstractNumId w:val="43"/>
  </w:num>
  <w:num w:numId="4" w16cid:durableId="162404590">
    <w:abstractNumId w:val="7"/>
  </w:num>
  <w:num w:numId="5" w16cid:durableId="295524931">
    <w:abstractNumId w:val="18"/>
  </w:num>
  <w:num w:numId="6" w16cid:durableId="732628399">
    <w:abstractNumId w:val="36"/>
  </w:num>
  <w:num w:numId="7" w16cid:durableId="18284705">
    <w:abstractNumId w:val="32"/>
  </w:num>
  <w:num w:numId="8" w16cid:durableId="74940047">
    <w:abstractNumId w:val="23"/>
  </w:num>
  <w:num w:numId="9" w16cid:durableId="38631707">
    <w:abstractNumId w:val="3"/>
  </w:num>
  <w:num w:numId="10" w16cid:durableId="1478690902">
    <w:abstractNumId w:val="57"/>
  </w:num>
  <w:num w:numId="11" w16cid:durableId="2014069628">
    <w:abstractNumId w:val="8"/>
  </w:num>
  <w:num w:numId="12" w16cid:durableId="1210534628">
    <w:abstractNumId w:val="6"/>
  </w:num>
  <w:num w:numId="13" w16cid:durableId="706683538">
    <w:abstractNumId w:val="51"/>
  </w:num>
  <w:num w:numId="14" w16cid:durableId="706952456">
    <w:abstractNumId w:val="5"/>
  </w:num>
  <w:num w:numId="15" w16cid:durableId="1067143019">
    <w:abstractNumId w:val="31"/>
  </w:num>
  <w:num w:numId="16" w16cid:durableId="434136749">
    <w:abstractNumId w:val="16"/>
  </w:num>
  <w:num w:numId="17" w16cid:durableId="972246274">
    <w:abstractNumId w:val="41"/>
  </w:num>
  <w:num w:numId="18" w16cid:durableId="844712695">
    <w:abstractNumId w:val="22"/>
  </w:num>
  <w:num w:numId="19" w16cid:durableId="1002974066">
    <w:abstractNumId w:val="48"/>
  </w:num>
  <w:num w:numId="20" w16cid:durableId="1433545933">
    <w:abstractNumId w:val="29"/>
  </w:num>
  <w:num w:numId="21" w16cid:durableId="730814540">
    <w:abstractNumId w:val="55"/>
  </w:num>
  <w:num w:numId="22" w16cid:durableId="1477255403">
    <w:abstractNumId w:val="38"/>
  </w:num>
  <w:num w:numId="23" w16cid:durableId="751124422">
    <w:abstractNumId w:val="21"/>
  </w:num>
  <w:num w:numId="24" w16cid:durableId="185219791">
    <w:abstractNumId w:val="12"/>
  </w:num>
  <w:num w:numId="25" w16cid:durableId="96490618">
    <w:abstractNumId w:val="42"/>
  </w:num>
  <w:num w:numId="26" w16cid:durableId="1898741620">
    <w:abstractNumId w:val="13"/>
  </w:num>
  <w:num w:numId="27" w16cid:durableId="907377847">
    <w:abstractNumId w:val="34"/>
  </w:num>
  <w:num w:numId="28" w16cid:durableId="104077266">
    <w:abstractNumId w:val="50"/>
  </w:num>
  <w:num w:numId="29" w16cid:durableId="333992136">
    <w:abstractNumId w:val="46"/>
  </w:num>
  <w:num w:numId="30" w16cid:durableId="1486511318">
    <w:abstractNumId w:val="1"/>
  </w:num>
  <w:num w:numId="31" w16cid:durableId="1005983453">
    <w:abstractNumId w:val="39"/>
  </w:num>
  <w:num w:numId="32" w16cid:durableId="474105317">
    <w:abstractNumId w:val="37"/>
  </w:num>
  <w:num w:numId="33" w16cid:durableId="809594423">
    <w:abstractNumId w:val="30"/>
  </w:num>
  <w:num w:numId="34" w16cid:durableId="1449277189">
    <w:abstractNumId w:val="10"/>
  </w:num>
  <w:num w:numId="35" w16cid:durableId="1943537025">
    <w:abstractNumId w:val="2"/>
  </w:num>
  <w:num w:numId="36" w16cid:durableId="991372372">
    <w:abstractNumId w:val="14"/>
  </w:num>
  <w:num w:numId="37" w16cid:durableId="701440450">
    <w:abstractNumId w:val="47"/>
  </w:num>
  <w:num w:numId="38" w16cid:durableId="986742193">
    <w:abstractNumId w:val="19"/>
  </w:num>
  <w:num w:numId="39" w16cid:durableId="1974824828">
    <w:abstractNumId w:val="59"/>
  </w:num>
  <w:num w:numId="40" w16cid:durableId="1707019568">
    <w:abstractNumId w:val="51"/>
    <w:lvlOverride w:ilvl="0">
      <w:startOverride w:val="1"/>
    </w:lvlOverride>
  </w:num>
  <w:num w:numId="41" w16cid:durableId="687610127">
    <w:abstractNumId w:val="51"/>
    <w:lvlOverride w:ilvl="0">
      <w:startOverride w:val="1"/>
    </w:lvlOverride>
  </w:num>
  <w:num w:numId="42" w16cid:durableId="725645960">
    <w:abstractNumId w:val="15"/>
  </w:num>
  <w:num w:numId="43" w16cid:durableId="328367100">
    <w:abstractNumId w:val="25"/>
  </w:num>
  <w:num w:numId="44" w16cid:durableId="1707372165">
    <w:abstractNumId w:val="51"/>
    <w:lvlOverride w:ilvl="0">
      <w:startOverride w:val="4"/>
    </w:lvlOverride>
  </w:num>
  <w:num w:numId="45" w16cid:durableId="358241034">
    <w:abstractNumId w:val="45"/>
  </w:num>
  <w:num w:numId="46" w16cid:durableId="1654487725">
    <w:abstractNumId w:val="26"/>
  </w:num>
  <w:num w:numId="47" w16cid:durableId="1124348033">
    <w:abstractNumId w:val="28"/>
  </w:num>
  <w:num w:numId="48" w16cid:durableId="66348754">
    <w:abstractNumId w:val="35"/>
  </w:num>
  <w:num w:numId="49" w16cid:durableId="1264219027">
    <w:abstractNumId w:val="53"/>
  </w:num>
  <w:num w:numId="50" w16cid:durableId="2129927729">
    <w:abstractNumId w:val="33"/>
  </w:num>
  <w:num w:numId="51" w16cid:durableId="140464283">
    <w:abstractNumId w:val="52"/>
  </w:num>
  <w:num w:numId="52" w16cid:durableId="1190873368">
    <w:abstractNumId w:val="40"/>
  </w:num>
  <w:num w:numId="53" w16cid:durableId="493186627">
    <w:abstractNumId w:val="27"/>
  </w:num>
  <w:num w:numId="54" w16cid:durableId="308174716">
    <w:abstractNumId w:val="54"/>
  </w:num>
  <w:num w:numId="55" w16cid:durableId="449475423">
    <w:abstractNumId w:val="24"/>
  </w:num>
  <w:num w:numId="56" w16cid:durableId="828864837">
    <w:abstractNumId w:val="4"/>
  </w:num>
  <w:num w:numId="57" w16cid:durableId="2089114616">
    <w:abstractNumId w:val="56"/>
  </w:num>
  <w:num w:numId="58" w16cid:durableId="260840297">
    <w:abstractNumId w:val="17"/>
  </w:num>
  <w:num w:numId="59" w16cid:durableId="1000082118">
    <w:abstractNumId w:val="0"/>
  </w:num>
  <w:num w:numId="60" w16cid:durableId="132992391">
    <w:abstractNumId w:val="51"/>
  </w:num>
  <w:num w:numId="61" w16cid:durableId="1447575939">
    <w:abstractNumId w:val="51"/>
  </w:num>
  <w:num w:numId="62" w16cid:durableId="1889414623">
    <w:abstractNumId w:val="51"/>
  </w:num>
  <w:num w:numId="63" w16cid:durableId="1823615005">
    <w:abstractNumId w:val="49"/>
  </w:num>
  <w:num w:numId="64" w16cid:durableId="53966506">
    <w:abstractNumId w:val="20"/>
  </w:num>
  <w:num w:numId="65" w16cid:durableId="116023474">
    <w:abstractNumId w:val="11"/>
  </w:num>
  <w:num w:numId="66" w16cid:durableId="1602495028">
    <w:abstractNumId w:val="58"/>
  </w:num>
  <w:num w:numId="67" w16cid:durableId="844787911">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ED"/>
    <w:rsid w:val="000002EC"/>
    <w:rsid w:val="000003F5"/>
    <w:rsid w:val="00000469"/>
    <w:rsid w:val="00000AEE"/>
    <w:rsid w:val="00000FB0"/>
    <w:rsid w:val="000010CC"/>
    <w:rsid w:val="0000190C"/>
    <w:rsid w:val="0000276C"/>
    <w:rsid w:val="00003448"/>
    <w:rsid w:val="000036CF"/>
    <w:rsid w:val="00003727"/>
    <w:rsid w:val="00003850"/>
    <w:rsid w:val="000039FD"/>
    <w:rsid w:val="00003CC0"/>
    <w:rsid w:val="00003DDE"/>
    <w:rsid w:val="00004350"/>
    <w:rsid w:val="000046F8"/>
    <w:rsid w:val="000048EE"/>
    <w:rsid w:val="00004A03"/>
    <w:rsid w:val="00004A52"/>
    <w:rsid w:val="00005700"/>
    <w:rsid w:val="00005A89"/>
    <w:rsid w:val="00006027"/>
    <w:rsid w:val="00006619"/>
    <w:rsid w:val="00007033"/>
    <w:rsid w:val="000077D1"/>
    <w:rsid w:val="00010891"/>
    <w:rsid w:val="000108B0"/>
    <w:rsid w:val="00010AD6"/>
    <w:rsid w:val="00010CB0"/>
    <w:rsid w:val="00011085"/>
    <w:rsid w:val="000110C6"/>
    <w:rsid w:val="00011735"/>
    <w:rsid w:val="00011991"/>
    <w:rsid w:val="00011B75"/>
    <w:rsid w:val="00011BD3"/>
    <w:rsid w:val="00011CDD"/>
    <w:rsid w:val="00012888"/>
    <w:rsid w:val="00013B48"/>
    <w:rsid w:val="00014189"/>
    <w:rsid w:val="000143E9"/>
    <w:rsid w:val="000146FA"/>
    <w:rsid w:val="00014812"/>
    <w:rsid w:val="00014CD7"/>
    <w:rsid w:val="00015058"/>
    <w:rsid w:val="0001578E"/>
    <w:rsid w:val="0001598B"/>
    <w:rsid w:val="000159DB"/>
    <w:rsid w:val="00015AE6"/>
    <w:rsid w:val="000162E6"/>
    <w:rsid w:val="000165C4"/>
    <w:rsid w:val="00016742"/>
    <w:rsid w:val="00016D64"/>
    <w:rsid w:val="00017214"/>
    <w:rsid w:val="00017491"/>
    <w:rsid w:val="000176ED"/>
    <w:rsid w:val="00017D82"/>
    <w:rsid w:val="00017E5C"/>
    <w:rsid w:val="00017EEF"/>
    <w:rsid w:val="00020165"/>
    <w:rsid w:val="000206EF"/>
    <w:rsid w:val="00020838"/>
    <w:rsid w:val="00020FCE"/>
    <w:rsid w:val="000210D7"/>
    <w:rsid w:val="00021773"/>
    <w:rsid w:val="00021F8E"/>
    <w:rsid w:val="00022DC9"/>
    <w:rsid w:val="0002498E"/>
    <w:rsid w:val="00024A44"/>
    <w:rsid w:val="00024D02"/>
    <w:rsid w:val="00024F31"/>
    <w:rsid w:val="00025473"/>
    <w:rsid w:val="00025712"/>
    <w:rsid w:val="00026860"/>
    <w:rsid w:val="00026C21"/>
    <w:rsid w:val="000270AE"/>
    <w:rsid w:val="00027706"/>
    <w:rsid w:val="0002773D"/>
    <w:rsid w:val="0003042E"/>
    <w:rsid w:val="00030D72"/>
    <w:rsid w:val="00031992"/>
    <w:rsid w:val="0003212D"/>
    <w:rsid w:val="000321FF"/>
    <w:rsid w:val="000332DA"/>
    <w:rsid w:val="0003385A"/>
    <w:rsid w:val="00033A89"/>
    <w:rsid w:val="00033E60"/>
    <w:rsid w:val="00033FE9"/>
    <w:rsid w:val="000344B6"/>
    <w:rsid w:val="000357C1"/>
    <w:rsid w:val="00035971"/>
    <w:rsid w:val="00035A20"/>
    <w:rsid w:val="00035C3E"/>
    <w:rsid w:val="00036396"/>
    <w:rsid w:val="00036406"/>
    <w:rsid w:val="0003668A"/>
    <w:rsid w:val="000367F0"/>
    <w:rsid w:val="0003682D"/>
    <w:rsid w:val="00036A4A"/>
    <w:rsid w:val="0003718B"/>
    <w:rsid w:val="00037262"/>
    <w:rsid w:val="00037588"/>
    <w:rsid w:val="00037F62"/>
    <w:rsid w:val="000402B4"/>
    <w:rsid w:val="000407EE"/>
    <w:rsid w:val="00040B47"/>
    <w:rsid w:val="00040E98"/>
    <w:rsid w:val="00041358"/>
    <w:rsid w:val="00041674"/>
    <w:rsid w:val="00041A2E"/>
    <w:rsid w:val="00041D95"/>
    <w:rsid w:val="00041E68"/>
    <w:rsid w:val="00041E9D"/>
    <w:rsid w:val="000420D3"/>
    <w:rsid w:val="00042296"/>
    <w:rsid w:val="000423AB"/>
    <w:rsid w:val="000425EE"/>
    <w:rsid w:val="00042B93"/>
    <w:rsid w:val="00042BAC"/>
    <w:rsid w:val="00042CF5"/>
    <w:rsid w:val="00042D42"/>
    <w:rsid w:val="00042DEF"/>
    <w:rsid w:val="00043CFB"/>
    <w:rsid w:val="00044166"/>
    <w:rsid w:val="000447E2"/>
    <w:rsid w:val="00044BB1"/>
    <w:rsid w:val="00044D79"/>
    <w:rsid w:val="00044E7B"/>
    <w:rsid w:val="00044F2B"/>
    <w:rsid w:val="000453E5"/>
    <w:rsid w:val="00045AC1"/>
    <w:rsid w:val="00045DD5"/>
    <w:rsid w:val="00045F3B"/>
    <w:rsid w:val="00046135"/>
    <w:rsid w:val="00046176"/>
    <w:rsid w:val="000461F3"/>
    <w:rsid w:val="00046542"/>
    <w:rsid w:val="000468DA"/>
    <w:rsid w:val="00046C7D"/>
    <w:rsid w:val="00046D13"/>
    <w:rsid w:val="00046DEE"/>
    <w:rsid w:val="00046DF1"/>
    <w:rsid w:val="00046FD1"/>
    <w:rsid w:val="00047914"/>
    <w:rsid w:val="00047AB5"/>
    <w:rsid w:val="00047B81"/>
    <w:rsid w:val="00047C13"/>
    <w:rsid w:val="0005045F"/>
    <w:rsid w:val="00050E38"/>
    <w:rsid w:val="00050F1A"/>
    <w:rsid w:val="00051303"/>
    <w:rsid w:val="000513D7"/>
    <w:rsid w:val="00051D18"/>
    <w:rsid w:val="0005202D"/>
    <w:rsid w:val="00052315"/>
    <w:rsid w:val="000526EA"/>
    <w:rsid w:val="00052DD4"/>
    <w:rsid w:val="00052E70"/>
    <w:rsid w:val="00052E8E"/>
    <w:rsid w:val="00053727"/>
    <w:rsid w:val="0005373A"/>
    <w:rsid w:val="00053FCC"/>
    <w:rsid w:val="00054422"/>
    <w:rsid w:val="00054645"/>
    <w:rsid w:val="0005529A"/>
    <w:rsid w:val="00055BA7"/>
    <w:rsid w:val="00055BF4"/>
    <w:rsid w:val="00055C51"/>
    <w:rsid w:val="00055E95"/>
    <w:rsid w:val="000562CE"/>
    <w:rsid w:val="000563BC"/>
    <w:rsid w:val="00056411"/>
    <w:rsid w:val="0005675A"/>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650"/>
    <w:rsid w:val="00066714"/>
    <w:rsid w:val="00066BDA"/>
    <w:rsid w:val="00066E57"/>
    <w:rsid w:val="000674AF"/>
    <w:rsid w:val="000679C9"/>
    <w:rsid w:val="000701AB"/>
    <w:rsid w:val="000703ED"/>
    <w:rsid w:val="0007042E"/>
    <w:rsid w:val="00070EB2"/>
    <w:rsid w:val="0007126A"/>
    <w:rsid w:val="00071FBE"/>
    <w:rsid w:val="000720C7"/>
    <w:rsid w:val="000721D8"/>
    <w:rsid w:val="0007237E"/>
    <w:rsid w:val="00072442"/>
    <w:rsid w:val="00072868"/>
    <w:rsid w:val="00072BB3"/>
    <w:rsid w:val="000730D8"/>
    <w:rsid w:val="0007336A"/>
    <w:rsid w:val="0007360B"/>
    <w:rsid w:val="000738C6"/>
    <w:rsid w:val="00073E9B"/>
    <w:rsid w:val="000743A4"/>
    <w:rsid w:val="000744FC"/>
    <w:rsid w:val="000745D6"/>
    <w:rsid w:val="000745E5"/>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0C5"/>
    <w:rsid w:val="000811DE"/>
    <w:rsid w:val="000812C4"/>
    <w:rsid w:val="00081795"/>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3F20"/>
    <w:rsid w:val="00084369"/>
    <w:rsid w:val="000843B1"/>
    <w:rsid w:val="00084D0A"/>
    <w:rsid w:val="00084E49"/>
    <w:rsid w:val="00085161"/>
    <w:rsid w:val="00085EC2"/>
    <w:rsid w:val="00086745"/>
    <w:rsid w:val="00086C6E"/>
    <w:rsid w:val="00086DEA"/>
    <w:rsid w:val="000870E2"/>
    <w:rsid w:val="00087442"/>
    <w:rsid w:val="00087D71"/>
    <w:rsid w:val="000913D2"/>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1B"/>
    <w:rsid w:val="00093F2C"/>
    <w:rsid w:val="000940F0"/>
    <w:rsid w:val="000943E4"/>
    <w:rsid w:val="00094408"/>
    <w:rsid w:val="00094946"/>
    <w:rsid w:val="000949E8"/>
    <w:rsid w:val="00094A2D"/>
    <w:rsid w:val="00094AA8"/>
    <w:rsid w:val="00094C2E"/>
    <w:rsid w:val="00095218"/>
    <w:rsid w:val="00095250"/>
    <w:rsid w:val="000954C1"/>
    <w:rsid w:val="00095A8E"/>
    <w:rsid w:val="000960B3"/>
    <w:rsid w:val="000962D7"/>
    <w:rsid w:val="0009662D"/>
    <w:rsid w:val="000966A3"/>
    <w:rsid w:val="00096814"/>
    <w:rsid w:val="00096BCB"/>
    <w:rsid w:val="00096C77"/>
    <w:rsid w:val="00096F67"/>
    <w:rsid w:val="00097762"/>
    <w:rsid w:val="000A095F"/>
    <w:rsid w:val="000A12F3"/>
    <w:rsid w:val="000A30CD"/>
    <w:rsid w:val="000A30DA"/>
    <w:rsid w:val="000A3BEE"/>
    <w:rsid w:val="000A3CD6"/>
    <w:rsid w:val="000A3CED"/>
    <w:rsid w:val="000A4168"/>
    <w:rsid w:val="000A4498"/>
    <w:rsid w:val="000A4A55"/>
    <w:rsid w:val="000A4E72"/>
    <w:rsid w:val="000A5030"/>
    <w:rsid w:val="000A53DF"/>
    <w:rsid w:val="000A585C"/>
    <w:rsid w:val="000A5A04"/>
    <w:rsid w:val="000A5E77"/>
    <w:rsid w:val="000A5E88"/>
    <w:rsid w:val="000A6171"/>
    <w:rsid w:val="000A62A8"/>
    <w:rsid w:val="000A6582"/>
    <w:rsid w:val="000A6BF2"/>
    <w:rsid w:val="000A6C2D"/>
    <w:rsid w:val="000A6E46"/>
    <w:rsid w:val="000A71C7"/>
    <w:rsid w:val="000A7CDB"/>
    <w:rsid w:val="000A7EE2"/>
    <w:rsid w:val="000B0114"/>
    <w:rsid w:val="000B0BF5"/>
    <w:rsid w:val="000B11A3"/>
    <w:rsid w:val="000B143E"/>
    <w:rsid w:val="000B1C90"/>
    <w:rsid w:val="000B1EB0"/>
    <w:rsid w:val="000B257B"/>
    <w:rsid w:val="000B2A49"/>
    <w:rsid w:val="000B2D5E"/>
    <w:rsid w:val="000B320A"/>
    <w:rsid w:val="000B358B"/>
    <w:rsid w:val="000B3630"/>
    <w:rsid w:val="000B3770"/>
    <w:rsid w:val="000B38C3"/>
    <w:rsid w:val="000B3B3B"/>
    <w:rsid w:val="000B3C68"/>
    <w:rsid w:val="000B44DF"/>
    <w:rsid w:val="000B4553"/>
    <w:rsid w:val="000B4A3F"/>
    <w:rsid w:val="000B4DCB"/>
    <w:rsid w:val="000B506B"/>
    <w:rsid w:val="000B5E64"/>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68"/>
    <w:rsid w:val="000C12F2"/>
    <w:rsid w:val="000C18A2"/>
    <w:rsid w:val="000C1D33"/>
    <w:rsid w:val="000C1FAD"/>
    <w:rsid w:val="000C214A"/>
    <w:rsid w:val="000C27E9"/>
    <w:rsid w:val="000C2F82"/>
    <w:rsid w:val="000C31D6"/>
    <w:rsid w:val="000C389F"/>
    <w:rsid w:val="000C3CD8"/>
    <w:rsid w:val="000C50DB"/>
    <w:rsid w:val="000C59C4"/>
    <w:rsid w:val="000C6D85"/>
    <w:rsid w:val="000C701A"/>
    <w:rsid w:val="000C7B9E"/>
    <w:rsid w:val="000C7CF1"/>
    <w:rsid w:val="000D0125"/>
    <w:rsid w:val="000D0A31"/>
    <w:rsid w:val="000D0E78"/>
    <w:rsid w:val="000D138D"/>
    <w:rsid w:val="000D17F7"/>
    <w:rsid w:val="000D1982"/>
    <w:rsid w:val="000D2163"/>
    <w:rsid w:val="000D25AB"/>
    <w:rsid w:val="000D2F32"/>
    <w:rsid w:val="000D32B5"/>
    <w:rsid w:val="000D3943"/>
    <w:rsid w:val="000D3FE5"/>
    <w:rsid w:val="000D416F"/>
    <w:rsid w:val="000D441D"/>
    <w:rsid w:val="000D446F"/>
    <w:rsid w:val="000D472C"/>
    <w:rsid w:val="000D4E13"/>
    <w:rsid w:val="000D57CB"/>
    <w:rsid w:val="000D5B47"/>
    <w:rsid w:val="000D61C5"/>
    <w:rsid w:val="000D6CCE"/>
    <w:rsid w:val="000D70AE"/>
    <w:rsid w:val="000D70F7"/>
    <w:rsid w:val="000D73BB"/>
    <w:rsid w:val="000D74D2"/>
    <w:rsid w:val="000D74E5"/>
    <w:rsid w:val="000D7CCA"/>
    <w:rsid w:val="000E0909"/>
    <w:rsid w:val="000E0AAE"/>
    <w:rsid w:val="000E105F"/>
    <w:rsid w:val="000E133C"/>
    <w:rsid w:val="000E15DE"/>
    <w:rsid w:val="000E16E3"/>
    <w:rsid w:val="000E1948"/>
    <w:rsid w:val="000E2505"/>
    <w:rsid w:val="000E25CA"/>
    <w:rsid w:val="000E2768"/>
    <w:rsid w:val="000E2A48"/>
    <w:rsid w:val="000E2F11"/>
    <w:rsid w:val="000E2F36"/>
    <w:rsid w:val="000E3015"/>
    <w:rsid w:val="000E34CC"/>
    <w:rsid w:val="000E39FB"/>
    <w:rsid w:val="000E3AF6"/>
    <w:rsid w:val="000E3B4E"/>
    <w:rsid w:val="000E3C43"/>
    <w:rsid w:val="000E3D69"/>
    <w:rsid w:val="000E46DB"/>
    <w:rsid w:val="000E483E"/>
    <w:rsid w:val="000E4946"/>
    <w:rsid w:val="000E4B07"/>
    <w:rsid w:val="000E4C32"/>
    <w:rsid w:val="000E4E19"/>
    <w:rsid w:val="000E59C6"/>
    <w:rsid w:val="000E6861"/>
    <w:rsid w:val="000E6B89"/>
    <w:rsid w:val="000E6EB5"/>
    <w:rsid w:val="000E797C"/>
    <w:rsid w:val="000E7EB9"/>
    <w:rsid w:val="000E7EC4"/>
    <w:rsid w:val="000F0D0F"/>
    <w:rsid w:val="000F0FAF"/>
    <w:rsid w:val="000F1880"/>
    <w:rsid w:val="000F1FB4"/>
    <w:rsid w:val="000F25A5"/>
    <w:rsid w:val="000F2B0E"/>
    <w:rsid w:val="000F2D55"/>
    <w:rsid w:val="000F2E4C"/>
    <w:rsid w:val="000F2F50"/>
    <w:rsid w:val="000F301E"/>
    <w:rsid w:val="000F315C"/>
    <w:rsid w:val="000F320C"/>
    <w:rsid w:val="000F3256"/>
    <w:rsid w:val="000F393D"/>
    <w:rsid w:val="000F401F"/>
    <w:rsid w:val="000F436B"/>
    <w:rsid w:val="000F4CC4"/>
    <w:rsid w:val="000F4D5B"/>
    <w:rsid w:val="000F5BAD"/>
    <w:rsid w:val="000F5FB2"/>
    <w:rsid w:val="000F6221"/>
    <w:rsid w:val="000F62C2"/>
    <w:rsid w:val="000F6892"/>
    <w:rsid w:val="000F696A"/>
    <w:rsid w:val="000F6B05"/>
    <w:rsid w:val="000F6EA0"/>
    <w:rsid w:val="000F70D8"/>
    <w:rsid w:val="000F74A8"/>
    <w:rsid w:val="000F78C0"/>
    <w:rsid w:val="000F78E2"/>
    <w:rsid w:val="000F7C7E"/>
    <w:rsid w:val="000F7DA4"/>
    <w:rsid w:val="00100308"/>
    <w:rsid w:val="00100B4D"/>
    <w:rsid w:val="00101143"/>
    <w:rsid w:val="001012EA"/>
    <w:rsid w:val="0010131C"/>
    <w:rsid w:val="00101633"/>
    <w:rsid w:val="00101FF3"/>
    <w:rsid w:val="0010285D"/>
    <w:rsid w:val="001030A2"/>
    <w:rsid w:val="00103BFD"/>
    <w:rsid w:val="00104497"/>
    <w:rsid w:val="00104703"/>
    <w:rsid w:val="00104D26"/>
    <w:rsid w:val="001054A2"/>
    <w:rsid w:val="0010550C"/>
    <w:rsid w:val="00105917"/>
    <w:rsid w:val="00105B75"/>
    <w:rsid w:val="00105D0B"/>
    <w:rsid w:val="00105E70"/>
    <w:rsid w:val="00106193"/>
    <w:rsid w:val="00106515"/>
    <w:rsid w:val="001069FC"/>
    <w:rsid w:val="00107148"/>
    <w:rsid w:val="0010746F"/>
    <w:rsid w:val="001079EA"/>
    <w:rsid w:val="00107CA2"/>
    <w:rsid w:val="001101AA"/>
    <w:rsid w:val="0011080F"/>
    <w:rsid w:val="0011090F"/>
    <w:rsid w:val="00110C75"/>
    <w:rsid w:val="001126EB"/>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6DB"/>
    <w:rsid w:val="00121D3C"/>
    <w:rsid w:val="001221BD"/>
    <w:rsid w:val="00122206"/>
    <w:rsid w:val="00122AA6"/>
    <w:rsid w:val="00122FBC"/>
    <w:rsid w:val="001231F6"/>
    <w:rsid w:val="001232B5"/>
    <w:rsid w:val="001236C1"/>
    <w:rsid w:val="00123761"/>
    <w:rsid w:val="001239CD"/>
    <w:rsid w:val="00123FE0"/>
    <w:rsid w:val="00124591"/>
    <w:rsid w:val="00124784"/>
    <w:rsid w:val="001249CA"/>
    <w:rsid w:val="00124AA5"/>
    <w:rsid w:val="00124F80"/>
    <w:rsid w:val="001250A0"/>
    <w:rsid w:val="00125210"/>
    <w:rsid w:val="001252E6"/>
    <w:rsid w:val="00126350"/>
    <w:rsid w:val="00126367"/>
    <w:rsid w:val="00126CF0"/>
    <w:rsid w:val="001274ED"/>
    <w:rsid w:val="00127BE8"/>
    <w:rsid w:val="00130033"/>
    <w:rsid w:val="0013009A"/>
    <w:rsid w:val="00130771"/>
    <w:rsid w:val="0013084A"/>
    <w:rsid w:val="00130F1A"/>
    <w:rsid w:val="00131A36"/>
    <w:rsid w:val="00131B3F"/>
    <w:rsid w:val="00131F11"/>
    <w:rsid w:val="0013222D"/>
    <w:rsid w:val="001323DA"/>
    <w:rsid w:val="00132572"/>
    <w:rsid w:val="00132589"/>
    <w:rsid w:val="001331AF"/>
    <w:rsid w:val="00133461"/>
    <w:rsid w:val="00133C16"/>
    <w:rsid w:val="00133DBE"/>
    <w:rsid w:val="001342AB"/>
    <w:rsid w:val="001343A2"/>
    <w:rsid w:val="001345F9"/>
    <w:rsid w:val="00134702"/>
    <w:rsid w:val="00134BEC"/>
    <w:rsid w:val="0013579C"/>
    <w:rsid w:val="00135991"/>
    <w:rsid w:val="001361A1"/>
    <w:rsid w:val="0013647D"/>
    <w:rsid w:val="0013651E"/>
    <w:rsid w:val="001365FE"/>
    <w:rsid w:val="00136A36"/>
    <w:rsid w:val="001372AE"/>
    <w:rsid w:val="00140B56"/>
    <w:rsid w:val="00140D2C"/>
    <w:rsid w:val="00141087"/>
    <w:rsid w:val="001415DB"/>
    <w:rsid w:val="00141A26"/>
    <w:rsid w:val="0014231D"/>
    <w:rsid w:val="0014244F"/>
    <w:rsid w:val="0014263E"/>
    <w:rsid w:val="00142C4D"/>
    <w:rsid w:val="00142D03"/>
    <w:rsid w:val="00142E04"/>
    <w:rsid w:val="001434E4"/>
    <w:rsid w:val="00143A69"/>
    <w:rsid w:val="00143DAC"/>
    <w:rsid w:val="001440A4"/>
    <w:rsid w:val="00144755"/>
    <w:rsid w:val="001447FE"/>
    <w:rsid w:val="0014481E"/>
    <w:rsid w:val="001453A5"/>
    <w:rsid w:val="00145805"/>
    <w:rsid w:val="00145F3D"/>
    <w:rsid w:val="001460C5"/>
    <w:rsid w:val="00146352"/>
    <w:rsid w:val="001466C4"/>
    <w:rsid w:val="0014671B"/>
    <w:rsid w:val="00146A8E"/>
    <w:rsid w:val="00146CC0"/>
    <w:rsid w:val="00146D36"/>
    <w:rsid w:val="00146F69"/>
    <w:rsid w:val="00150543"/>
    <w:rsid w:val="001507A0"/>
    <w:rsid w:val="0015087B"/>
    <w:rsid w:val="00151435"/>
    <w:rsid w:val="00151AFF"/>
    <w:rsid w:val="00151B90"/>
    <w:rsid w:val="00151C4B"/>
    <w:rsid w:val="00151F74"/>
    <w:rsid w:val="001528FF"/>
    <w:rsid w:val="00152DBF"/>
    <w:rsid w:val="00152F8F"/>
    <w:rsid w:val="0015333C"/>
    <w:rsid w:val="00153480"/>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57BDD"/>
    <w:rsid w:val="0016019C"/>
    <w:rsid w:val="00160736"/>
    <w:rsid w:val="00160E00"/>
    <w:rsid w:val="00161597"/>
    <w:rsid w:val="00162A85"/>
    <w:rsid w:val="00162DAE"/>
    <w:rsid w:val="00163466"/>
    <w:rsid w:val="00163578"/>
    <w:rsid w:val="0016363E"/>
    <w:rsid w:val="0016405E"/>
    <w:rsid w:val="00164142"/>
    <w:rsid w:val="001654FF"/>
    <w:rsid w:val="0016593F"/>
    <w:rsid w:val="0016606A"/>
    <w:rsid w:val="0016645E"/>
    <w:rsid w:val="00166BBC"/>
    <w:rsid w:val="00167191"/>
    <w:rsid w:val="0017025D"/>
    <w:rsid w:val="00170426"/>
    <w:rsid w:val="001709C4"/>
    <w:rsid w:val="00170A5C"/>
    <w:rsid w:val="00170E42"/>
    <w:rsid w:val="00170F0F"/>
    <w:rsid w:val="00171335"/>
    <w:rsid w:val="001715ED"/>
    <w:rsid w:val="00171992"/>
    <w:rsid w:val="00171AF4"/>
    <w:rsid w:val="00171E33"/>
    <w:rsid w:val="00172039"/>
    <w:rsid w:val="001722C7"/>
    <w:rsid w:val="00172C3C"/>
    <w:rsid w:val="001731A3"/>
    <w:rsid w:val="00173393"/>
    <w:rsid w:val="00173F15"/>
    <w:rsid w:val="00174572"/>
    <w:rsid w:val="00174599"/>
    <w:rsid w:val="00174C8C"/>
    <w:rsid w:val="00175255"/>
    <w:rsid w:val="00175395"/>
    <w:rsid w:val="00175427"/>
    <w:rsid w:val="00175481"/>
    <w:rsid w:val="00175564"/>
    <w:rsid w:val="00175D73"/>
    <w:rsid w:val="00176345"/>
    <w:rsid w:val="001764B2"/>
    <w:rsid w:val="00176A58"/>
    <w:rsid w:val="00176F00"/>
    <w:rsid w:val="00176F17"/>
    <w:rsid w:val="0017782D"/>
    <w:rsid w:val="00177948"/>
    <w:rsid w:val="00177EE6"/>
    <w:rsid w:val="00177F94"/>
    <w:rsid w:val="00180019"/>
    <w:rsid w:val="00180375"/>
    <w:rsid w:val="0018049C"/>
    <w:rsid w:val="001804D1"/>
    <w:rsid w:val="00181746"/>
    <w:rsid w:val="00181E80"/>
    <w:rsid w:val="001821BD"/>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5DB0"/>
    <w:rsid w:val="00186193"/>
    <w:rsid w:val="00186297"/>
    <w:rsid w:val="0018655A"/>
    <w:rsid w:val="001866CF"/>
    <w:rsid w:val="001872DB"/>
    <w:rsid w:val="00187C44"/>
    <w:rsid w:val="00187FE6"/>
    <w:rsid w:val="001900D0"/>
    <w:rsid w:val="00190716"/>
    <w:rsid w:val="00190C82"/>
    <w:rsid w:val="00190D33"/>
    <w:rsid w:val="00190E65"/>
    <w:rsid w:val="00191C8B"/>
    <w:rsid w:val="00191D1A"/>
    <w:rsid w:val="00191D25"/>
    <w:rsid w:val="00191FAD"/>
    <w:rsid w:val="0019317B"/>
    <w:rsid w:val="0019320E"/>
    <w:rsid w:val="001932A3"/>
    <w:rsid w:val="0019353A"/>
    <w:rsid w:val="0019360E"/>
    <w:rsid w:val="001951C1"/>
    <w:rsid w:val="00195314"/>
    <w:rsid w:val="001959A0"/>
    <w:rsid w:val="001960F2"/>
    <w:rsid w:val="00196CEF"/>
    <w:rsid w:val="00196E02"/>
    <w:rsid w:val="00197238"/>
    <w:rsid w:val="001977B2"/>
    <w:rsid w:val="00197837"/>
    <w:rsid w:val="0019783F"/>
    <w:rsid w:val="001A0020"/>
    <w:rsid w:val="001A02CA"/>
    <w:rsid w:val="001A0634"/>
    <w:rsid w:val="001A0652"/>
    <w:rsid w:val="001A0B7E"/>
    <w:rsid w:val="001A0BDF"/>
    <w:rsid w:val="001A0E6E"/>
    <w:rsid w:val="001A0F08"/>
    <w:rsid w:val="001A1603"/>
    <w:rsid w:val="001A17FE"/>
    <w:rsid w:val="001A1CA2"/>
    <w:rsid w:val="001A2007"/>
    <w:rsid w:val="001A2370"/>
    <w:rsid w:val="001A2650"/>
    <w:rsid w:val="001A2651"/>
    <w:rsid w:val="001A2853"/>
    <w:rsid w:val="001A2F26"/>
    <w:rsid w:val="001A2F2A"/>
    <w:rsid w:val="001A31D9"/>
    <w:rsid w:val="001A36D6"/>
    <w:rsid w:val="001A3753"/>
    <w:rsid w:val="001A3794"/>
    <w:rsid w:val="001A37F9"/>
    <w:rsid w:val="001A3F7C"/>
    <w:rsid w:val="001A46D8"/>
    <w:rsid w:val="001A4ED9"/>
    <w:rsid w:val="001A4F02"/>
    <w:rsid w:val="001A4F34"/>
    <w:rsid w:val="001A54B2"/>
    <w:rsid w:val="001A5BF7"/>
    <w:rsid w:val="001A5C72"/>
    <w:rsid w:val="001A5CC4"/>
    <w:rsid w:val="001A611F"/>
    <w:rsid w:val="001A68D1"/>
    <w:rsid w:val="001A7CC0"/>
    <w:rsid w:val="001B0155"/>
    <w:rsid w:val="001B038D"/>
    <w:rsid w:val="001B045F"/>
    <w:rsid w:val="001B075E"/>
    <w:rsid w:val="001B15EB"/>
    <w:rsid w:val="001B18E4"/>
    <w:rsid w:val="001B1DFD"/>
    <w:rsid w:val="001B1F26"/>
    <w:rsid w:val="001B23CB"/>
    <w:rsid w:val="001B24EA"/>
    <w:rsid w:val="001B2DDF"/>
    <w:rsid w:val="001B2F35"/>
    <w:rsid w:val="001B3B0D"/>
    <w:rsid w:val="001B3B77"/>
    <w:rsid w:val="001B3BFC"/>
    <w:rsid w:val="001B3E6E"/>
    <w:rsid w:val="001B40C1"/>
    <w:rsid w:val="001B40C6"/>
    <w:rsid w:val="001B4970"/>
    <w:rsid w:val="001B4AF8"/>
    <w:rsid w:val="001B4E1B"/>
    <w:rsid w:val="001B5087"/>
    <w:rsid w:val="001B553E"/>
    <w:rsid w:val="001B55B8"/>
    <w:rsid w:val="001B565A"/>
    <w:rsid w:val="001B56A0"/>
    <w:rsid w:val="001B56C2"/>
    <w:rsid w:val="001B5BAB"/>
    <w:rsid w:val="001B649F"/>
    <w:rsid w:val="001B6D8A"/>
    <w:rsid w:val="001B6DD3"/>
    <w:rsid w:val="001B6E97"/>
    <w:rsid w:val="001B7132"/>
    <w:rsid w:val="001B7484"/>
    <w:rsid w:val="001B7F03"/>
    <w:rsid w:val="001B7FFA"/>
    <w:rsid w:val="001B7FFB"/>
    <w:rsid w:val="001C0601"/>
    <w:rsid w:val="001C09C9"/>
    <w:rsid w:val="001C0F68"/>
    <w:rsid w:val="001C125D"/>
    <w:rsid w:val="001C1812"/>
    <w:rsid w:val="001C1883"/>
    <w:rsid w:val="001C18EC"/>
    <w:rsid w:val="001C2138"/>
    <w:rsid w:val="001C22F0"/>
    <w:rsid w:val="001C266B"/>
    <w:rsid w:val="001C2815"/>
    <w:rsid w:val="001C291B"/>
    <w:rsid w:val="001C2CAA"/>
    <w:rsid w:val="001C2D89"/>
    <w:rsid w:val="001C2FB1"/>
    <w:rsid w:val="001C3340"/>
    <w:rsid w:val="001C434A"/>
    <w:rsid w:val="001C4CE5"/>
    <w:rsid w:val="001C4F17"/>
    <w:rsid w:val="001C4F89"/>
    <w:rsid w:val="001C562C"/>
    <w:rsid w:val="001C637F"/>
    <w:rsid w:val="001C682E"/>
    <w:rsid w:val="001C6926"/>
    <w:rsid w:val="001C706E"/>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7D"/>
    <w:rsid w:val="001D46B5"/>
    <w:rsid w:val="001D4BEA"/>
    <w:rsid w:val="001D4F33"/>
    <w:rsid w:val="001D54AF"/>
    <w:rsid w:val="001D5E65"/>
    <w:rsid w:val="001D5E91"/>
    <w:rsid w:val="001D61AA"/>
    <w:rsid w:val="001D6C4C"/>
    <w:rsid w:val="001D714B"/>
    <w:rsid w:val="001D7428"/>
    <w:rsid w:val="001D79C7"/>
    <w:rsid w:val="001D7CDF"/>
    <w:rsid w:val="001D7CFF"/>
    <w:rsid w:val="001E04F4"/>
    <w:rsid w:val="001E0A7B"/>
    <w:rsid w:val="001E0A86"/>
    <w:rsid w:val="001E0AC6"/>
    <w:rsid w:val="001E0B61"/>
    <w:rsid w:val="001E0CCC"/>
    <w:rsid w:val="001E0F74"/>
    <w:rsid w:val="001E1112"/>
    <w:rsid w:val="001E1147"/>
    <w:rsid w:val="001E1544"/>
    <w:rsid w:val="001E1AB1"/>
    <w:rsid w:val="001E1C5F"/>
    <w:rsid w:val="001E2460"/>
    <w:rsid w:val="001E28AD"/>
    <w:rsid w:val="001E2939"/>
    <w:rsid w:val="001E342A"/>
    <w:rsid w:val="001E3A67"/>
    <w:rsid w:val="001E3AA4"/>
    <w:rsid w:val="001E3F33"/>
    <w:rsid w:val="001E4509"/>
    <w:rsid w:val="001E47AC"/>
    <w:rsid w:val="001E4CCC"/>
    <w:rsid w:val="001E4E1A"/>
    <w:rsid w:val="001E4F49"/>
    <w:rsid w:val="001E52AB"/>
    <w:rsid w:val="001E56F6"/>
    <w:rsid w:val="001E5DF8"/>
    <w:rsid w:val="001E6AC9"/>
    <w:rsid w:val="001E6CA0"/>
    <w:rsid w:val="001E7178"/>
    <w:rsid w:val="001E723D"/>
    <w:rsid w:val="001E73B2"/>
    <w:rsid w:val="001F07A7"/>
    <w:rsid w:val="001F081F"/>
    <w:rsid w:val="001F08B6"/>
    <w:rsid w:val="001F0E65"/>
    <w:rsid w:val="001F0E6E"/>
    <w:rsid w:val="001F1080"/>
    <w:rsid w:val="001F17A2"/>
    <w:rsid w:val="001F1C8C"/>
    <w:rsid w:val="001F2460"/>
    <w:rsid w:val="001F24F8"/>
    <w:rsid w:val="001F2AEE"/>
    <w:rsid w:val="001F2E01"/>
    <w:rsid w:val="001F2F84"/>
    <w:rsid w:val="001F38F1"/>
    <w:rsid w:val="001F3905"/>
    <w:rsid w:val="001F3E4F"/>
    <w:rsid w:val="001F3EAA"/>
    <w:rsid w:val="001F43D1"/>
    <w:rsid w:val="001F44FB"/>
    <w:rsid w:val="001F476E"/>
    <w:rsid w:val="001F4BA0"/>
    <w:rsid w:val="001F4E16"/>
    <w:rsid w:val="001F5584"/>
    <w:rsid w:val="001F6E2F"/>
    <w:rsid w:val="001F74BC"/>
    <w:rsid w:val="001F767B"/>
    <w:rsid w:val="001F7ABB"/>
    <w:rsid w:val="001F7DDF"/>
    <w:rsid w:val="0020029C"/>
    <w:rsid w:val="00200A15"/>
    <w:rsid w:val="00200B42"/>
    <w:rsid w:val="00200DC8"/>
    <w:rsid w:val="002015EB"/>
    <w:rsid w:val="00201C82"/>
    <w:rsid w:val="00201D6D"/>
    <w:rsid w:val="00201DB2"/>
    <w:rsid w:val="00201F69"/>
    <w:rsid w:val="00202519"/>
    <w:rsid w:val="00202593"/>
    <w:rsid w:val="002025A7"/>
    <w:rsid w:val="00202601"/>
    <w:rsid w:val="002031E0"/>
    <w:rsid w:val="00203207"/>
    <w:rsid w:val="00203413"/>
    <w:rsid w:val="0020377A"/>
    <w:rsid w:val="00203A06"/>
    <w:rsid w:val="00203BB1"/>
    <w:rsid w:val="00203FB4"/>
    <w:rsid w:val="00203FD3"/>
    <w:rsid w:val="002041BE"/>
    <w:rsid w:val="00204416"/>
    <w:rsid w:val="0020444E"/>
    <w:rsid w:val="002044B5"/>
    <w:rsid w:val="002046C9"/>
    <w:rsid w:val="002048AC"/>
    <w:rsid w:val="00204AE4"/>
    <w:rsid w:val="00204C7C"/>
    <w:rsid w:val="002050A9"/>
    <w:rsid w:val="00205311"/>
    <w:rsid w:val="00205700"/>
    <w:rsid w:val="002057FF"/>
    <w:rsid w:val="00205827"/>
    <w:rsid w:val="002058FA"/>
    <w:rsid w:val="00205D72"/>
    <w:rsid w:val="00205F48"/>
    <w:rsid w:val="0020659C"/>
    <w:rsid w:val="00206C6C"/>
    <w:rsid w:val="00206DF7"/>
    <w:rsid w:val="00207151"/>
    <w:rsid w:val="002072EE"/>
    <w:rsid w:val="00207444"/>
    <w:rsid w:val="00207728"/>
    <w:rsid w:val="00207B49"/>
    <w:rsid w:val="00210324"/>
    <w:rsid w:val="002103C5"/>
    <w:rsid w:val="00210404"/>
    <w:rsid w:val="002107EC"/>
    <w:rsid w:val="00210819"/>
    <w:rsid w:val="00210DDC"/>
    <w:rsid w:val="00211015"/>
    <w:rsid w:val="00211052"/>
    <w:rsid w:val="002113BE"/>
    <w:rsid w:val="002115DA"/>
    <w:rsid w:val="00212194"/>
    <w:rsid w:val="002124C1"/>
    <w:rsid w:val="00212B05"/>
    <w:rsid w:val="00212CDC"/>
    <w:rsid w:val="002130BB"/>
    <w:rsid w:val="002137F4"/>
    <w:rsid w:val="00213D32"/>
    <w:rsid w:val="00213F73"/>
    <w:rsid w:val="0021425A"/>
    <w:rsid w:val="00214590"/>
    <w:rsid w:val="002145E8"/>
    <w:rsid w:val="002150B7"/>
    <w:rsid w:val="002151F0"/>
    <w:rsid w:val="00215443"/>
    <w:rsid w:val="0021584E"/>
    <w:rsid w:val="002158EE"/>
    <w:rsid w:val="00215A62"/>
    <w:rsid w:val="00215E45"/>
    <w:rsid w:val="0021720C"/>
    <w:rsid w:val="002173BA"/>
    <w:rsid w:val="00217609"/>
    <w:rsid w:val="00217910"/>
    <w:rsid w:val="00217B7F"/>
    <w:rsid w:val="00220252"/>
    <w:rsid w:val="00220465"/>
    <w:rsid w:val="0022048D"/>
    <w:rsid w:val="0022086C"/>
    <w:rsid w:val="00220DA6"/>
    <w:rsid w:val="00220E25"/>
    <w:rsid w:val="00220E26"/>
    <w:rsid w:val="00220ECC"/>
    <w:rsid w:val="002215CE"/>
    <w:rsid w:val="00221C3B"/>
    <w:rsid w:val="00221DA6"/>
    <w:rsid w:val="00222243"/>
    <w:rsid w:val="00222B39"/>
    <w:rsid w:val="00222D38"/>
    <w:rsid w:val="0022335F"/>
    <w:rsid w:val="002237D9"/>
    <w:rsid w:val="002238E9"/>
    <w:rsid w:val="002242EB"/>
    <w:rsid w:val="00224B0B"/>
    <w:rsid w:val="00224CC6"/>
    <w:rsid w:val="00224F9B"/>
    <w:rsid w:val="002250D0"/>
    <w:rsid w:val="002250E9"/>
    <w:rsid w:val="0022539D"/>
    <w:rsid w:val="00225472"/>
    <w:rsid w:val="002257E6"/>
    <w:rsid w:val="00225E05"/>
    <w:rsid w:val="0022625A"/>
    <w:rsid w:val="00227021"/>
    <w:rsid w:val="0022740D"/>
    <w:rsid w:val="00230515"/>
    <w:rsid w:val="00230B23"/>
    <w:rsid w:val="00230D5F"/>
    <w:rsid w:val="00230ED1"/>
    <w:rsid w:val="00230F17"/>
    <w:rsid w:val="002312A0"/>
    <w:rsid w:val="002313ED"/>
    <w:rsid w:val="00232263"/>
    <w:rsid w:val="002324F8"/>
    <w:rsid w:val="002333DA"/>
    <w:rsid w:val="00233594"/>
    <w:rsid w:val="002339D1"/>
    <w:rsid w:val="00234038"/>
    <w:rsid w:val="00234B1C"/>
    <w:rsid w:val="00235805"/>
    <w:rsid w:val="00235F0A"/>
    <w:rsid w:val="00236062"/>
    <w:rsid w:val="002363C5"/>
    <w:rsid w:val="0023643E"/>
    <w:rsid w:val="0023678F"/>
    <w:rsid w:val="00236CDF"/>
    <w:rsid w:val="0023718A"/>
    <w:rsid w:val="00237319"/>
    <w:rsid w:val="002378E3"/>
    <w:rsid w:val="002379DC"/>
    <w:rsid w:val="00237E84"/>
    <w:rsid w:val="002400CD"/>
    <w:rsid w:val="00240298"/>
    <w:rsid w:val="00240CEE"/>
    <w:rsid w:val="00242719"/>
    <w:rsid w:val="002427C0"/>
    <w:rsid w:val="00242B48"/>
    <w:rsid w:val="00242E2B"/>
    <w:rsid w:val="0024371A"/>
    <w:rsid w:val="002437C2"/>
    <w:rsid w:val="00243B6C"/>
    <w:rsid w:val="002445A4"/>
    <w:rsid w:val="0024465E"/>
    <w:rsid w:val="00244868"/>
    <w:rsid w:val="002453A5"/>
    <w:rsid w:val="00245765"/>
    <w:rsid w:val="00245B1F"/>
    <w:rsid w:val="00245F50"/>
    <w:rsid w:val="002465CA"/>
    <w:rsid w:val="0024762B"/>
    <w:rsid w:val="00247654"/>
    <w:rsid w:val="00247A1A"/>
    <w:rsid w:val="00247F0F"/>
    <w:rsid w:val="0025043D"/>
    <w:rsid w:val="002506DB"/>
    <w:rsid w:val="0025080A"/>
    <w:rsid w:val="00250A37"/>
    <w:rsid w:val="00250AB6"/>
    <w:rsid w:val="00250B59"/>
    <w:rsid w:val="002514E8"/>
    <w:rsid w:val="00251DE1"/>
    <w:rsid w:val="00251E82"/>
    <w:rsid w:val="002521D3"/>
    <w:rsid w:val="00252487"/>
    <w:rsid w:val="00252AFC"/>
    <w:rsid w:val="00252B51"/>
    <w:rsid w:val="00252C0D"/>
    <w:rsid w:val="00252C83"/>
    <w:rsid w:val="00252DB4"/>
    <w:rsid w:val="00252E18"/>
    <w:rsid w:val="002530B9"/>
    <w:rsid w:val="0025310E"/>
    <w:rsid w:val="002531EC"/>
    <w:rsid w:val="002532D1"/>
    <w:rsid w:val="00253667"/>
    <w:rsid w:val="00253771"/>
    <w:rsid w:val="002537B2"/>
    <w:rsid w:val="00253A19"/>
    <w:rsid w:val="00253CD2"/>
    <w:rsid w:val="00253F31"/>
    <w:rsid w:val="00254193"/>
    <w:rsid w:val="002546A5"/>
    <w:rsid w:val="00254ABC"/>
    <w:rsid w:val="00254AE2"/>
    <w:rsid w:val="00255060"/>
    <w:rsid w:val="002552F1"/>
    <w:rsid w:val="0025543F"/>
    <w:rsid w:val="0025547E"/>
    <w:rsid w:val="00256CE9"/>
    <w:rsid w:val="00256FD5"/>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0EC"/>
    <w:rsid w:val="002661EE"/>
    <w:rsid w:val="00266B13"/>
    <w:rsid w:val="00266B57"/>
    <w:rsid w:val="00267D27"/>
    <w:rsid w:val="002701FB"/>
    <w:rsid w:val="0027055E"/>
    <w:rsid w:val="00270573"/>
    <w:rsid w:val="002707B7"/>
    <w:rsid w:val="0027091D"/>
    <w:rsid w:val="00270994"/>
    <w:rsid w:val="00270BF0"/>
    <w:rsid w:val="00270D49"/>
    <w:rsid w:val="00270EF8"/>
    <w:rsid w:val="00270F06"/>
    <w:rsid w:val="00271770"/>
    <w:rsid w:val="00271AE0"/>
    <w:rsid w:val="00272646"/>
    <w:rsid w:val="00272880"/>
    <w:rsid w:val="00272A8A"/>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308"/>
    <w:rsid w:val="00277B41"/>
    <w:rsid w:val="00277CA9"/>
    <w:rsid w:val="00277F8D"/>
    <w:rsid w:val="00280DF8"/>
    <w:rsid w:val="002815A1"/>
    <w:rsid w:val="00281A3E"/>
    <w:rsid w:val="00281AB3"/>
    <w:rsid w:val="00281B52"/>
    <w:rsid w:val="00281B75"/>
    <w:rsid w:val="00281F6D"/>
    <w:rsid w:val="00282ACF"/>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861"/>
    <w:rsid w:val="002879D7"/>
    <w:rsid w:val="00287B6F"/>
    <w:rsid w:val="00287C23"/>
    <w:rsid w:val="00287CD0"/>
    <w:rsid w:val="00290629"/>
    <w:rsid w:val="002909CC"/>
    <w:rsid w:val="00290ACB"/>
    <w:rsid w:val="00290AE3"/>
    <w:rsid w:val="002914E9"/>
    <w:rsid w:val="002917D2"/>
    <w:rsid w:val="00291AFB"/>
    <w:rsid w:val="002924F7"/>
    <w:rsid w:val="00292BEF"/>
    <w:rsid w:val="00292ED2"/>
    <w:rsid w:val="0029393D"/>
    <w:rsid w:val="00293D1E"/>
    <w:rsid w:val="00294116"/>
    <w:rsid w:val="0029426C"/>
    <w:rsid w:val="0029439E"/>
    <w:rsid w:val="00294443"/>
    <w:rsid w:val="00294712"/>
    <w:rsid w:val="00294946"/>
    <w:rsid w:val="00294DDF"/>
    <w:rsid w:val="002957E4"/>
    <w:rsid w:val="00295DE5"/>
    <w:rsid w:val="00296753"/>
    <w:rsid w:val="0029681E"/>
    <w:rsid w:val="00296C17"/>
    <w:rsid w:val="00296F5A"/>
    <w:rsid w:val="00297348"/>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3C90"/>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0D6D"/>
    <w:rsid w:val="002B191B"/>
    <w:rsid w:val="002B1998"/>
    <w:rsid w:val="002B19B2"/>
    <w:rsid w:val="002B1AE8"/>
    <w:rsid w:val="002B1B47"/>
    <w:rsid w:val="002B2A9B"/>
    <w:rsid w:val="002B3EEA"/>
    <w:rsid w:val="002B426D"/>
    <w:rsid w:val="002B427F"/>
    <w:rsid w:val="002B4B85"/>
    <w:rsid w:val="002B5E50"/>
    <w:rsid w:val="002B600A"/>
    <w:rsid w:val="002B648C"/>
    <w:rsid w:val="002B6885"/>
    <w:rsid w:val="002B6FB7"/>
    <w:rsid w:val="002B79FA"/>
    <w:rsid w:val="002B7DEA"/>
    <w:rsid w:val="002B7EFA"/>
    <w:rsid w:val="002C01C0"/>
    <w:rsid w:val="002C0F13"/>
    <w:rsid w:val="002C1251"/>
    <w:rsid w:val="002C23E4"/>
    <w:rsid w:val="002C2779"/>
    <w:rsid w:val="002C27D9"/>
    <w:rsid w:val="002C3029"/>
    <w:rsid w:val="002C3578"/>
    <w:rsid w:val="002C366F"/>
    <w:rsid w:val="002C36C2"/>
    <w:rsid w:val="002C3784"/>
    <w:rsid w:val="002C3C4F"/>
    <w:rsid w:val="002C3D51"/>
    <w:rsid w:val="002C3D58"/>
    <w:rsid w:val="002C3F71"/>
    <w:rsid w:val="002C4015"/>
    <w:rsid w:val="002C41F1"/>
    <w:rsid w:val="002C4844"/>
    <w:rsid w:val="002C4B17"/>
    <w:rsid w:val="002C4B55"/>
    <w:rsid w:val="002C4EB3"/>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0B94"/>
    <w:rsid w:val="002D1294"/>
    <w:rsid w:val="002D14A6"/>
    <w:rsid w:val="002D2ADE"/>
    <w:rsid w:val="002D4026"/>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C52"/>
    <w:rsid w:val="002E5E5C"/>
    <w:rsid w:val="002E6756"/>
    <w:rsid w:val="002E688B"/>
    <w:rsid w:val="002E6C03"/>
    <w:rsid w:val="002E762E"/>
    <w:rsid w:val="002E7931"/>
    <w:rsid w:val="002E7CE6"/>
    <w:rsid w:val="002F058B"/>
    <w:rsid w:val="002F05B5"/>
    <w:rsid w:val="002F0B29"/>
    <w:rsid w:val="002F0B2C"/>
    <w:rsid w:val="002F0F44"/>
    <w:rsid w:val="002F0FF7"/>
    <w:rsid w:val="002F11DF"/>
    <w:rsid w:val="002F1398"/>
    <w:rsid w:val="002F1EA4"/>
    <w:rsid w:val="002F2302"/>
    <w:rsid w:val="002F2442"/>
    <w:rsid w:val="002F249C"/>
    <w:rsid w:val="002F2C79"/>
    <w:rsid w:val="002F30B7"/>
    <w:rsid w:val="002F363E"/>
    <w:rsid w:val="002F36C7"/>
    <w:rsid w:val="002F3D07"/>
    <w:rsid w:val="002F40B5"/>
    <w:rsid w:val="002F4287"/>
    <w:rsid w:val="002F4B02"/>
    <w:rsid w:val="002F4B33"/>
    <w:rsid w:val="002F50C0"/>
    <w:rsid w:val="002F52FB"/>
    <w:rsid w:val="002F5694"/>
    <w:rsid w:val="002F5B2F"/>
    <w:rsid w:val="002F6834"/>
    <w:rsid w:val="002F6A6C"/>
    <w:rsid w:val="002F6AB4"/>
    <w:rsid w:val="002F713E"/>
    <w:rsid w:val="002F7208"/>
    <w:rsid w:val="0030052B"/>
    <w:rsid w:val="00300E0C"/>
    <w:rsid w:val="00301200"/>
    <w:rsid w:val="00301259"/>
    <w:rsid w:val="00301800"/>
    <w:rsid w:val="00301B05"/>
    <w:rsid w:val="0030241F"/>
    <w:rsid w:val="003040F4"/>
    <w:rsid w:val="00304A2C"/>
    <w:rsid w:val="00304C6D"/>
    <w:rsid w:val="00305485"/>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6C"/>
    <w:rsid w:val="00312CAA"/>
    <w:rsid w:val="00312FD6"/>
    <w:rsid w:val="003131FB"/>
    <w:rsid w:val="00313541"/>
    <w:rsid w:val="003135D9"/>
    <w:rsid w:val="00313BBD"/>
    <w:rsid w:val="00313EA6"/>
    <w:rsid w:val="00313EDC"/>
    <w:rsid w:val="00314B41"/>
    <w:rsid w:val="00314CED"/>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A1A"/>
    <w:rsid w:val="00321ECA"/>
    <w:rsid w:val="00322064"/>
    <w:rsid w:val="00322475"/>
    <w:rsid w:val="00322E72"/>
    <w:rsid w:val="0032361D"/>
    <w:rsid w:val="003238A8"/>
    <w:rsid w:val="00323EEC"/>
    <w:rsid w:val="00323F39"/>
    <w:rsid w:val="00324237"/>
    <w:rsid w:val="0032446C"/>
    <w:rsid w:val="00324AF6"/>
    <w:rsid w:val="00325251"/>
    <w:rsid w:val="00326353"/>
    <w:rsid w:val="0032697C"/>
    <w:rsid w:val="00326F3C"/>
    <w:rsid w:val="00327A56"/>
    <w:rsid w:val="00327E60"/>
    <w:rsid w:val="00330493"/>
    <w:rsid w:val="00330B8C"/>
    <w:rsid w:val="00330C76"/>
    <w:rsid w:val="00330F97"/>
    <w:rsid w:val="00330FB4"/>
    <w:rsid w:val="00331F5E"/>
    <w:rsid w:val="00333945"/>
    <w:rsid w:val="00334371"/>
    <w:rsid w:val="0033459F"/>
    <w:rsid w:val="00334D72"/>
    <w:rsid w:val="00335CB1"/>
    <w:rsid w:val="003360FA"/>
    <w:rsid w:val="00336299"/>
    <w:rsid w:val="003365AD"/>
    <w:rsid w:val="00336B2D"/>
    <w:rsid w:val="00336C7A"/>
    <w:rsid w:val="00336CC5"/>
    <w:rsid w:val="00336FE1"/>
    <w:rsid w:val="0033746B"/>
    <w:rsid w:val="00337599"/>
    <w:rsid w:val="0033764F"/>
    <w:rsid w:val="00337A89"/>
    <w:rsid w:val="0034035E"/>
    <w:rsid w:val="0034036C"/>
    <w:rsid w:val="00340B65"/>
    <w:rsid w:val="00340F44"/>
    <w:rsid w:val="00340FAD"/>
    <w:rsid w:val="003413FD"/>
    <w:rsid w:val="00341941"/>
    <w:rsid w:val="00341DA5"/>
    <w:rsid w:val="00342088"/>
    <w:rsid w:val="00342092"/>
    <w:rsid w:val="00342098"/>
    <w:rsid w:val="00342101"/>
    <w:rsid w:val="00342D11"/>
    <w:rsid w:val="003430BD"/>
    <w:rsid w:val="003437F9"/>
    <w:rsid w:val="0034420E"/>
    <w:rsid w:val="00344434"/>
    <w:rsid w:val="003446EB"/>
    <w:rsid w:val="0034504B"/>
    <w:rsid w:val="003456FF"/>
    <w:rsid w:val="003457C0"/>
    <w:rsid w:val="003457E4"/>
    <w:rsid w:val="00345CA6"/>
    <w:rsid w:val="003461B4"/>
    <w:rsid w:val="00346611"/>
    <w:rsid w:val="00346D89"/>
    <w:rsid w:val="00346DCC"/>
    <w:rsid w:val="003473F4"/>
    <w:rsid w:val="003476F3"/>
    <w:rsid w:val="003500AC"/>
    <w:rsid w:val="00350EBC"/>
    <w:rsid w:val="00351195"/>
    <w:rsid w:val="00351220"/>
    <w:rsid w:val="003513E4"/>
    <w:rsid w:val="003514B1"/>
    <w:rsid w:val="00351773"/>
    <w:rsid w:val="00351B3E"/>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521"/>
    <w:rsid w:val="00356D1A"/>
    <w:rsid w:val="00357526"/>
    <w:rsid w:val="00357746"/>
    <w:rsid w:val="00357899"/>
    <w:rsid w:val="00357BA3"/>
    <w:rsid w:val="00357D1A"/>
    <w:rsid w:val="0036051D"/>
    <w:rsid w:val="0036094D"/>
    <w:rsid w:val="00360E0C"/>
    <w:rsid w:val="0036122F"/>
    <w:rsid w:val="0036134C"/>
    <w:rsid w:val="0036181A"/>
    <w:rsid w:val="00361E51"/>
    <w:rsid w:val="003620A4"/>
    <w:rsid w:val="00362849"/>
    <w:rsid w:val="00362977"/>
    <w:rsid w:val="003629A3"/>
    <w:rsid w:val="00362FD4"/>
    <w:rsid w:val="003636BC"/>
    <w:rsid w:val="00363B6E"/>
    <w:rsid w:val="00363D85"/>
    <w:rsid w:val="0036474C"/>
    <w:rsid w:val="003657AE"/>
    <w:rsid w:val="00365C42"/>
    <w:rsid w:val="00365F2F"/>
    <w:rsid w:val="0036620C"/>
    <w:rsid w:val="0036631E"/>
    <w:rsid w:val="003668F5"/>
    <w:rsid w:val="00366975"/>
    <w:rsid w:val="00366D37"/>
    <w:rsid w:val="0036708A"/>
    <w:rsid w:val="0036727D"/>
    <w:rsid w:val="00367466"/>
    <w:rsid w:val="00367885"/>
    <w:rsid w:val="00367B6B"/>
    <w:rsid w:val="003705E6"/>
    <w:rsid w:val="003708D0"/>
    <w:rsid w:val="00370994"/>
    <w:rsid w:val="00370B38"/>
    <w:rsid w:val="00370D86"/>
    <w:rsid w:val="003717CD"/>
    <w:rsid w:val="00371DF7"/>
    <w:rsid w:val="0037230F"/>
    <w:rsid w:val="0037234B"/>
    <w:rsid w:val="003725A5"/>
    <w:rsid w:val="003726AD"/>
    <w:rsid w:val="0037291B"/>
    <w:rsid w:val="00372A70"/>
    <w:rsid w:val="00372BC4"/>
    <w:rsid w:val="003735F2"/>
    <w:rsid w:val="0037376B"/>
    <w:rsid w:val="00374F50"/>
    <w:rsid w:val="0037522C"/>
    <w:rsid w:val="003754C3"/>
    <w:rsid w:val="00375A55"/>
    <w:rsid w:val="00376460"/>
    <w:rsid w:val="003765A7"/>
    <w:rsid w:val="00376931"/>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3A87"/>
    <w:rsid w:val="00383CCB"/>
    <w:rsid w:val="00384319"/>
    <w:rsid w:val="003847F2"/>
    <w:rsid w:val="0038497D"/>
    <w:rsid w:val="003850FE"/>
    <w:rsid w:val="003852B6"/>
    <w:rsid w:val="00385575"/>
    <w:rsid w:val="003863C5"/>
    <w:rsid w:val="00386AA2"/>
    <w:rsid w:val="00387824"/>
    <w:rsid w:val="003879D0"/>
    <w:rsid w:val="00387FB4"/>
    <w:rsid w:val="00391275"/>
    <w:rsid w:val="00391B24"/>
    <w:rsid w:val="00392235"/>
    <w:rsid w:val="00392841"/>
    <w:rsid w:val="003929AA"/>
    <w:rsid w:val="00392BC3"/>
    <w:rsid w:val="00392C45"/>
    <w:rsid w:val="00392D22"/>
    <w:rsid w:val="00392D94"/>
    <w:rsid w:val="00392EA9"/>
    <w:rsid w:val="00392FEE"/>
    <w:rsid w:val="00393762"/>
    <w:rsid w:val="003939AC"/>
    <w:rsid w:val="00393AE4"/>
    <w:rsid w:val="00393D33"/>
    <w:rsid w:val="00393E18"/>
    <w:rsid w:val="00394299"/>
    <w:rsid w:val="00394564"/>
    <w:rsid w:val="0039456D"/>
    <w:rsid w:val="00394E59"/>
    <w:rsid w:val="00395052"/>
    <w:rsid w:val="00395880"/>
    <w:rsid w:val="00395A7B"/>
    <w:rsid w:val="00396196"/>
    <w:rsid w:val="003963C5"/>
    <w:rsid w:val="003968FE"/>
    <w:rsid w:val="00396D77"/>
    <w:rsid w:val="003974C4"/>
    <w:rsid w:val="003A049D"/>
    <w:rsid w:val="003A0E19"/>
    <w:rsid w:val="003A0F94"/>
    <w:rsid w:val="003A23AF"/>
    <w:rsid w:val="003A2446"/>
    <w:rsid w:val="003A2A32"/>
    <w:rsid w:val="003A2AA1"/>
    <w:rsid w:val="003A2BCC"/>
    <w:rsid w:val="003A2E09"/>
    <w:rsid w:val="003A35BC"/>
    <w:rsid w:val="003A3620"/>
    <w:rsid w:val="003A3B6A"/>
    <w:rsid w:val="003A40BE"/>
    <w:rsid w:val="003A42C3"/>
    <w:rsid w:val="003A4358"/>
    <w:rsid w:val="003A46D3"/>
    <w:rsid w:val="003A4729"/>
    <w:rsid w:val="003A53DF"/>
    <w:rsid w:val="003A5B10"/>
    <w:rsid w:val="003A5DE7"/>
    <w:rsid w:val="003A65C6"/>
    <w:rsid w:val="003A683C"/>
    <w:rsid w:val="003A6BE1"/>
    <w:rsid w:val="003A7123"/>
    <w:rsid w:val="003A76EB"/>
    <w:rsid w:val="003A7911"/>
    <w:rsid w:val="003A7F57"/>
    <w:rsid w:val="003B0170"/>
    <w:rsid w:val="003B0209"/>
    <w:rsid w:val="003B0917"/>
    <w:rsid w:val="003B0C06"/>
    <w:rsid w:val="003B1023"/>
    <w:rsid w:val="003B15DA"/>
    <w:rsid w:val="003B18AC"/>
    <w:rsid w:val="003B1DEE"/>
    <w:rsid w:val="003B2694"/>
    <w:rsid w:val="003B2B06"/>
    <w:rsid w:val="003B301B"/>
    <w:rsid w:val="003B32AC"/>
    <w:rsid w:val="003B331B"/>
    <w:rsid w:val="003B33EA"/>
    <w:rsid w:val="003B3723"/>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B7E7A"/>
    <w:rsid w:val="003C040A"/>
    <w:rsid w:val="003C092F"/>
    <w:rsid w:val="003C0AC3"/>
    <w:rsid w:val="003C0E64"/>
    <w:rsid w:val="003C0F96"/>
    <w:rsid w:val="003C1131"/>
    <w:rsid w:val="003C13A8"/>
    <w:rsid w:val="003C1F97"/>
    <w:rsid w:val="003C22D4"/>
    <w:rsid w:val="003C2409"/>
    <w:rsid w:val="003C347D"/>
    <w:rsid w:val="003C35E0"/>
    <w:rsid w:val="003C37F3"/>
    <w:rsid w:val="003C3A3A"/>
    <w:rsid w:val="003C3D1B"/>
    <w:rsid w:val="003C45E7"/>
    <w:rsid w:val="003C4AD1"/>
    <w:rsid w:val="003C50EF"/>
    <w:rsid w:val="003C51B1"/>
    <w:rsid w:val="003C5232"/>
    <w:rsid w:val="003C5368"/>
    <w:rsid w:val="003C543D"/>
    <w:rsid w:val="003C58FF"/>
    <w:rsid w:val="003C5BFE"/>
    <w:rsid w:val="003C5DAC"/>
    <w:rsid w:val="003C68B0"/>
    <w:rsid w:val="003C6DD6"/>
    <w:rsid w:val="003C7089"/>
    <w:rsid w:val="003C7BAE"/>
    <w:rsid w:val="003C7C0A"/>
    <w:rsid w:val="003C7EED"/>
    <w:rsid w:val="003D0185"/>
    <w:rsid w:val="003D0253"/>
    <w:rsid w:val="003D0A81"/>
    <w:rsid w:val="003D0C04"/>
    <w:rsid w:val="003D126E"/>
    <w:rsid w:val="003D1442"/>
    <w:rsid w:val="003D1CE1"/>
    <w:rsid w:val="003D25F1"/>
    <w:rsid w:val="003D2CC5"/>
    <w:rsid w:val="003D3079"/>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DCB"/>
    <w:rsid w:val="003E0F06"/>
    <w:rsid w:val="003E140B"/>
    <w:rsid w:val="003E1492"/>
    <w:rsid w:val="003E152B"/>
    <w:rsid w:val="003E1877"/>
    <w:rsid w:val="003E1965"/>
    <w:rsid w:val="003E1C57"/>
    <w:rsid w:val="003E2403"/>
    <w:rsid w:val="003E25DB"/>
    <w:rsid w:val="003E3143"/>
    <w:rsid w:val="003E31EB"/>
    <w:rsid w:val="003E32E2"/>
    <w:rsid w:val="003E3E8C"/>
    <w:rsid w:val="003E4CF8"/>
    <w:rsid w:val="003E4DFB"/>
    <w:rsid w:val="003E4FA3"/>
    <w:rsid w:val="003E5335"/>
    <w:rsid w:val="003E5446"/>
    <w:rsid w:val="003E5642"/>
    <w:rsid w:val="003E56B5"/>
    <w:rsid w:val="003E5CF3"/>
    <w:rsid w:val="003E5F08"/>
    <w:rsid w:val="003E645D"/>
    <w:rsid w:val="003E6811"/>
    <w:rsid w:val="003E6E2F"/>
    <w:rsid w:val="003E7057"/>
    <w:rsid w:val="003E70C6"/>
    <w:rsid w:val="003E78EB"/>
    <w:rsid w:val="003F0452"/>
    <w:rsid w:val="003F045A"/>
    <w:rsid w:val="003F04B3"/>
    <w:rsid w:val="003F05DE"/>
    <w:rsid w:val="003F07E6"/>
    <w:rsid w:val="003F0835"/>
    <w:rsid w:val="003F0A9C"/>
    <w:rsid w:val="003F0CE6"/>
    <w:rsid w:val="003F113A"/>
    <w:rsid w:val="003F146B"/>
    <w:rsid w:val="003F14B4"/>
    <w:rsid w:val="003F163A"/>
    <w:rsid w:val="003F1753"/>
    <w:rsid w:val="003F1927"/>
    <w:rsid w:val="003F1A21"/>
    <w:rsid w:val="003F1D78"/>
    <w:rsid w:val="003F1EAE"/>
    <w:rsid w:val="003F2053"/>
    <w:rsid w:val="003F2240"/>
    <w:rsid w:val="003F2292"/>
    <w:rsid w:val="003F22C9"/>
    <w:rsid w:val="003F24CD"/>
    <w:rsid w:val="003F2BAD"/>
    <w:rsid w:val="003F3A4F"/>
    <w:rsid w:val="003F45D3"/>
    <w:rsid w:val="003F4940"/>
    <w:rsid w:val="003F4941"/>
    <w:rsid w:val="003F4EB9"/>
    <w:rsid w:val="003F4EFE"/>
    <w:rsid w:val="003F5847"/>
    <w:rsid w:val="003F585A"/>
    <w:rsid w:val="003F5982"/>
    <w:rsid w:val="003F6129"/>
    <w:rsid w:val="003F618A"/>
    <w:rsid w:val="003F6920"/>
    <w:rsid w:val="003F698E"/>
    <w:rsid w:val="003F6D36"/>
    <w:rsid w:val="003F6F58"/>
    <w:rsid w:val="0040083C"/>
    <w:rsid w:val="004008CA"/>
    <w:rsid w:val="004009CB"/>
    <w:rsid w:val="00400FA1"/>
    <w:rsid w:val="00401641"/>
    <w:rsid w:val="004019F4"/>
    <w:rsid w:val="00401A59"/>
    <w:rsid w:val="00401B03"/>
    <w:rsid w:val="0040299C"/>
    <w:rsid w:val="00402E6C"/>
    <w:rsid w:val="00402E87"/>
    <w:rsid w:val="00403630"/>
    <w:rsid w:val="00403EFD"/>
    <w:rsid w:val="00404CBD"/>
    <w:rsid w:val="00404D0F"/>
    <w:rsid w:val="00405720"/>
    <w:rsid w:val="00405F60"/>
    <w:rsid w:val="0040602E"/>
    <w:rsid w:val="00406A67"/>
    <w:rsid w:val="00406EF5"/>
    <w:rsid w:val="00407342"/>
    <w:rsid w:val="00407E8B"/>
    <w:rsid w:val="0041077C"/>
    <w:rsid w:val="0041083E"/>
    <w:rsid w:val="004109A2"/>
    <w:rsid w:val="00411A87"/>
    <w:rsid w:val="00411CC6"/>
    <w:rsid w:val="0041352A"/>
    <w:rsid w:val="0041389B"/>
    <w:rsid w:val="00413949"/>
    <w:rsid w:val="00413C9C"/>
    <w:rsid w:val="00413D2D"/>
    <w:rsid w:val="00413EA0"/>
    <w:rsid w:val="0041406F"/>
    <w:rsid w:val="004144E7"/>
    <w:rsid w:val="00414808"/>
    <w:rsid w:val="00414CE6"/>
    <w:rsid w:val="00414FD9"/>
    <w:rsid w:val="004158D4"/>
    <w:rsid w:val="0041604F"/>
    <w:rsid w:val="0041608E"/>
    <w:rsid w:val="004165A5"/>
    <w:rsid w:val="00417345"/>
    <w:rsid w:val="0041772F"/>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397"/>
    <w:rsid w:val="00423632"/>
    <w:rsid w:val="00423945"/>
    <w:rsid w:val="004242AA"/>
    <w:rsid w:val="004252DD"/>
    <w:rsid w:val="004258AD"/>
    <w:rsid w:val="00425C74"/>
    <w:rsid w:val="00425CDE"/>
    <w:rsid w:val="00426590"/>
    <w:rsid w:val="0042688B"/>
    <w:rsid w:val="0042695B"/>
    <w:rsid w:val="00426F72"/>
    <w:rsid w:val="0042700F"/>
    <w:rsid w:val="0042730A"/>
    <w:rsid w:val="004274EE"/>
    <w:rsid w:val="00427D11"/>
    <w:rsid w:val="00427ED8"/>
    <w:rsid w:val="00430093"/>
    <w:rsid w:val="00430378"/>
    <w:rsid w:val="004304F5"/>
    <w:rsid w:val="00430652"/>
    <w:rsid w:val="004306B0"/>
    <w:rsid w:val="00430A51"/>
    <w:rsid w:val="00431683"/>
    <w:rsid w:val="004318D7"/>
    <w:rsid w:val="0043203F"/>
    <w:rsid w:val="00432560"/>
    <w:rsid w:val="004327A0"/>
    <w:rsid w:val="00432E45"/>
    <w:rsid w:val="00433905"/>
    <w:rsid w:val="00433AC8"/>
    <w:rsid w:val="004341A1"/>
    <w:rsid w:val="00434BD7"/>
    <w:rsid w:val="00434C5F"/>
    <w:rsid w:val="00434F81"/>
    <w:rsid w:val="004354A0"/>
    <w:rsid w:val="004354B5"/>
    <w:rsid w:val="004358E9"/>
    <w:rsid w:val="00435B98"/>
    <w:rsid w:val="00435D5D"/>
    <w:rsid w:val="00435FBF"/>
    <w:rsid w:val="00435FFB"/>
    <w:rsid w:val="00436087"/>
    <w:rsid w:val="00436322"/>
    <w:rsid w:val="00436340"/>
    <w:rsid w:val="00436387"/>
    <w:rsid w:val="00436541"/>
    <w:rsid w:val="00436DA0"/>
    <w:rsid w:val="00436E58"/>
    <w:rsid w:val="00436EEA"/>
    <w:rsid w:val="00437917"/>
    <w:rsid w:val="004379E8"/>
    <w:rsid w:val="00437D16"/>
    <w:rsid w:val="00437E0D"/>
    <w:rsid w:val="004407F7"/>
    <w:rsid w:val="00441217"/>
    <w:rsid w:val="00441274"/>
    <w:rsid w:val="00441690"/>
    <w:rsid w:val="004418DA"/>
    <w:rsid w:val="0044223D"/>
    <w:rsid w:val="00442323"/>
    <w:rsid w:val="004429C1"/>
    <w:rsid w:val="004429E1"/>
    <w:rsid w:val="00443588"/>
    <w:rsid w:val="004435E7"/>
    <w:rsid w:val="00443A94"/>
    <w:rsid w:val="00443DE2"/>
    <w:rsid w:val="0044444D"/>
    <w:rsid w:val="0044455B"/>
    <w:rsid w:val="004446EA"/>
    <w:rsid w:val="00444F6D"/>
    <w:rsid w:val="00445C52"/>
    <w:rsid w:val="00445F9A"/>
    <w:rsid w:val="00446C2D"/>
    <w:rsid w:val="00446F18"/>
    <w:rsid w:val="00447CE6"/>
    <w:rsid w:val="00447D76"/>
    <w:rsid w:val="004509A0"/>
    <w:rsid w:val="00450CF7"/>
    <w:rsid w:val="00450DF6"/>
    <w:rsid w:val="00450FC2"/>
    <w:rsid w:val="0045128B"/>
    <w:rsid w:val="004534BA"/>
    <w:rsid w:val="004534F7"/>
    <w:rsid w:val="00453734"/>
    <w:rsid w:val="00453CFB"/>
    <w:rsid w:val="00454D9C"/>
    <w:rsid w:val="00454F50"/>
    <w:rsid w:val="00455288"/>
    <w:rsid w:val="00455313"/>
    <w:rsid w:val="0045552A"/>
    <w:rsid w:val="00455599"/>
    <w:rsid w:val="00455A8F"/>
    <w:rsid w:val="0045620F"/>
    <w:rsid w:val="004564D3"/>
    <w:rsid w:val="00457675"/>
    <w:rsid w:val="004578A1"/>
    <w:rsid w:val="00460EEE"/>
    <w:rsid w:val="00461533"/>
    <w:rsid w:val="0046153E"/>
    <w:rsid w:val="00461A60"/>
    <w:rsid w:val="00461B8B"/>
    <w:rsid w:val="004628E2"/>
    <w:rsid w:val="00462CC7"/>
    <w:rsid w:val="00462D91"/>
    <w:rsid w:val="00462E9E"/>
    <w:rsid w:val="004633A3"/>
    <w:rsid w:val="00463518"/>
    <w:rsid w:val="004635E2"/>
    <w:rsid w:val="0046361C"/>
    <w:rsid w:val="00463667"/>
    <w:rsid w:val="0046375E"/>
    <w:rsid w:val="00463846"/>
    <w:rsid w:val="004643A8"/>
    <w:rsid w:val="00464940"/>
    <w:rsid w:val="00464A8A"/>
    <w:rsid w:val="00465108"/>
    <w:rsid w:val="0046582D"/>
    <w:rsid w:val="00465F0D"/>
    <w:rsid w:val="00466CF8"/>
    <w:rsid w:val="00466D70"/>
    <w:rsid w:val="00466F88"/>
    <w:rsid w:val="0046721A"/>
    <w:rsid w:val="0046745F"/>
    <w:rsid w:val="004678C8"/>
    <w:rsid w:val="00467A35"/>
    <w:rsid w:val="00467B74"/>
    <w:rsid w:val="00467C46"/>
    <w:rsid w:val="00467E9B"/>
    <w:rsid w:val="0047006F"/>
    <w:rsid w:val="0047010E"/>
    <w:rsid w:val="0047038B"/>
    <w:rsid w:val="00470452"/>
    <w:rsid w:val="00470774"/>
    <w:rsid w:val="00470888"/>
    <w:rsid w:val="00470A2C"/>
    <w:rsid w:val="00470DB7"/>
    <w:rsid w:val="0047172B"/>
    <w:rsid w:val="004719DC"/>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771F3"/>
    <w:rsid w:val="004807D0"/>
    <w:rsid w:val="004808B7"/>
    <w:rsid w:val="004818DC"/>
    <w:rsid w:val="004824FF"/>
    <w:rsid w:val="004827BF"/>
    <w:rsid w:val="0048285C"/>
    <w:rsid w:val="00482BE2"/>
    <w:rsid w:val="004836F8"/>
    <w:rsid w:val="004837F8"/>
    <w:rsid w:val="004838A3"/>
    <w:rsid w:val="00483CB8"/>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74"/>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212"/>
    <w:rsid w:val="00495719"/>
    <w:rsid w:val="0049576A"/>
    <w:rsid w:val="00495C08"/>
    <w:rsid w:val="00496A35"/>
    <w:rsid w:val="0049716D"/>
    <w:rsid w:val="00497565"/>
    <w:rsid w:val="00497CB3"/>
    <w:rsid w:val="00497D38"/>
    <w:rsid w:val="004A0055"/>
    <w:rsid w:val="004A011B"/>
    <w:rsid w:val="004A0549"/>
    <w:rsid w:val="004A0765"/>
    <w:rsid w:val="004A0C12"/>
    <w:rsid w:val="004A107A"/>
    <w:rsid w:val="004A2325"/>
    <w:rsid w:val="004A256F"/>
    <w:rsid w:val="004A2AE3"/>
    <w:rsid w:val="004A3057"/>
    <w:rsid w:val="004A33B0"/>
    <w:rsid w:val="004A3F2E"/>
    <w:rsid w:val="004A400D"/>
    <w:rsid w:val="004A4032"/>
    <w:rsid w:val="004A42F1"/>
    <w:rsid w:val="004A43F1"/>
    <w:rsid w:val="004A45A0"/>
    <w:rsid w:val="004A5032"/>
    <w:rsid w:val="004A5338"/>
    <w:rsid w:val="004A54FC"/>
    <w:rsid w:val="004A5AF0"/>
    <w:rsid w:val="004A5D83"/>
    <w:rsid w:val="004A6221"/>
    <w:rsid w:val="004A6473"/>
    <w:rsid w:val="004A654A"/>
    <w:rsid w:val="004A6692"/>
    <w:rsid w:val="004A676F"/>
    <w:rsid w:val="004A6B0B"/>
    <w:rsid w:val="004A6CFC"/>
    <w:rsid w:val="004A6E6D"/>
    <w:rsid w:val="004A6E95"/>
    <w:rsid w:val="004A6EAA"/>
    <w:rsid w:val="004A7185"/>
    <w:rsid w:val="004A72A9"/>
    <w:rsid w:val="004A74B4"/>
    <w:rsid w:val="004A76FD"/>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6E1"/>
    <w:rsid w:val="004B4748"/>
    <w:rsid w:val="004B4D0E"/>
    <w:rsid w:val="004B4DE3"/>
    <w:rsid w:val="004B4E2E"/>
    <w:rsid w:val="004B519B"/>
    <w:rsid w:val="004B51A7"/>
    <w:rsid w:val="004B53DB"/>
    <w:rsid w:val="004B5F8D"/>
    <w:rsid w:val="004B64A5"/>
    <w:rsid w:val="004B6989"/>
    <w:rsid w:val="004B72D4"/>
    <w:rsid w:val="004B730D"/>
    <w:rsid w:val="004B745B"/>
    <w:rsid w:val="004B7B2B"/>
    <w:rsid w:val="004C0567"/>
    <w:rsid w:val="004C06CA"/>
    <w:rsid w:val="004C0CC3"/>
    <w:rsid w:val="004C0D28"/>
    <w:rsid w:val="004C120F"/>
    <w:rsid w:val="004C1687"/>
    <w:rsid w:val="004C1888"/>
    <w:rsid w:val="004C1FE1"/>
    <w:rsid w:val="004C2327"/>
    <w:rsid w:val="004C2345"/>
    <w:rsid w:val="004C25DE"/>
    <w:rsid w:val="004C283A"/>
    <w:rsid w:val="004C29C1"/>
    <w:rsid w:val="004C2E04"/>
    <w:rsid w:val="004C32E9"/>
    <w:rsid w:val="004C3A65"/>
    <w:rsid w:val="004C3B79"/>
    <w:rsid w:val="004C4045"/>
    <w:rsid w:val="004C4A01"/>
    <w:rsid w:val="004C4B8A"/>
    <w:rsid w:val="004C4F9F"/>
    <w:rsid w:val="004C5316"/>
    <w:rsid w:val="004C5B22"/>
    <w:rsid w:val="004C6704"/>
    <w:rsid w:val="004C678D"/>
    <w:rsid w:val="004C6B93"/>
    <w:rsid w:val="004C7090"/>
    <w:rsid w:val="004C7643"/>
    <w:rsid w:val="004C76C9"/>
    <w:rsid w:val="004D081D"/>
    <w:rsid w:val="004D08E1"/>
    <w:rsid w:val="004D1B72"/>
    <w:rsid w:val="004D1D7A"/>
    <w:rsid w:val="004D1ECE"/>
    <w:rsid w:val="004D206D"/>
    <w:rsid w:val="004D28EF"/>
    <w:rsid w:val="004D317B"/>
    <w:rsid w:val="004D35F9"/>
    <w:rsid w:val="004D3692"/>
    <w:rsid w:val="004D3999"/>
    <w:rsid w:val="004D41F0"/>
    <w:rsid w:val="004D4574"/>
    <w:rsid w:val="004D4AFE"/>
    <w:rsid w:val="004D509E"/>
    <w:rsid w:val="004D54B0"/>
    <w:rsid w:val="004D5DC2"/>
    <w:rsid w:val="004D637E"/>
    <w:rsid w:val="004D7545"/>
    <w:rsid w:val="004D7772"/>
    <w:rsid w:val="004D7A81"/>
    <w:rsid w:val="004D7CEE"/>
    <w:rsid w:val="004E049F"/>
    <w:rsid w:val="004E053A"/>
    <w:rsid w:val="004E0B2A"/>
    <w:rsid w:val="004E219C"/>
    <w:rsid w:val="004E22F0"/>
    <w:rsid w:val="004E232E"/>
    <w:rsid w:val="004E286D"/>
    <w:rsid w:val="004E2B49"/>
    <w:rsid w:val="004E2D57"/>
    <w:rsid w:val="004E3287"/>
    <w:rsid w:val="004E34BC"/>
    <w:rsid w:val="004E37C4"/>
    <w:rsid w:val="004E4164"/>
    <w:rsid w:val="004E432E"/>
    <w:rsid w:val="004E4439"/>
    <w:rsid w:val="004E4C03"/>
    <w:rsid w:val="004E4D56"/>
    <w:rsid w:val="004E4DEF"/>
    <w:rsid w:val="004E4F29"/>
    <w:rsid w:val="004E4F36"/>
    <w:rsid w:val="004E5419"/>
    <w:rsid w:val="004E565F"/>
    <w:rsid w:val="004E56A8"/>
    <w:rsid w:val="004E573A"/>
    <w:rsid w:val="004E5B0B"/>
    <w:rsid w:val="004E5F53"/>
    <w:rsid w:val="004E6271"/>
    <w:rsid w:val="004E65A8"/>
    <w:rsid w:val="004E70CD"/>
    <w:rsid w:val="004E7368"/>
    <w:rsid w:val="004E7E3C"/>
    <w:rsid w:val="004E7FBC"/>
    <w:rsid w:val="004F06B0"/>
    <w:rsid w:val="004F0788"/>
    <w:rsid w:val="004F13E6"/>
    <w:rsid w:val="004F14F9"/>
    <w:rsid w:val="004F1FCE"/>
    <w:rsid w:val="004F2EE1"/>
    <w:rsid w:val="004F34D3"/>
    <w:rsid w:val="004F36CE"/>
    <w:rsid w:val="004F3713"/>
    <w:rsid w:val="004F3C7A"/>
    <w:rsid w:val="004F41C2"/>
    <w:rsid w:val="004F4631"/>
    <w:rsid w:val="004F46FA"/>
    <w:rsid w:val="004F4779"/>
    <w:rsid w:val="004F4A5D"/>
    <w:rsid w:val="004F5180"/>
    <w:rsid w:val="004F51AD"/>
    <w:rsid w:val="004F53FB"/>
    <w:rsid w:val="004F5BC4"/>
    <w:rsid w:val="004F6818"/>
    <w:rsid w:val="004F68B1"/>
    <w:rsid w:val="004F7065"/>
    <w:rsid w:val="004F7649"/>
    <w:rsid w:val="004F7A22"/>
    <w:rsid w:val="0050096D"/>
    <w:rsid w:val="00500E97"/>
    <w:rsid w:val="00501352"/>
    <w:rsid w:val="00501846"/>
    <w:rsid w:val="00501E1A"/>
    <w:rsid w:val="00501FEF"/>
    <w:rsid w:val="0050286F"/>
    <w:rsid w:val="00502A90"/>
    <w:rsid w:val="00502AC4"/>
    <w:rsid w:val="00502D97"/>
    <w:rsid w:val="00502DB7"/>
    <w:rsid w:val="00502F21"/>
    <w:rsid w:val="00502F63"/>
    <w:rsid w:val="005037C2"/>
    <w:rsid w:val="00503A01"/>
    <w:rsid w:val="00504448"/>
    <w:rsid w:val="005046FC"/>
    <w:rsid w:val="005047FB"/>
    <w:rsid w:val="005048C7"/>
    <w:rsid w:val="00504FAE"/>
    <w:rsid w:val="00505024"/>
    <w:rsid w:val="005050DC"/>
    <w:rsid w:val="00505C00"/>
    <w:rsid w:val="00505E7F"/>
    <w:rsid w:val="00505F13"/>
    <w:rsid w:val="005069DF"/>
    <w:rsid w:val="00506A13"/>
    <w:rsid w:val="00506CFC"/>
    <w:rsid w:val="00506EBE"/>
    <w:rsid w:val="005076D7"/>
    <w:rsid w:val="00507B99"/>
    <w:rsid w:val="00507F9A"/>
    <w:rsid w:val="00510098"/>
    <w:rsid w:val="005105E8"/>
    <w:rsid w:val="00510992"/>
    <w:rsid w:val="00510C3A"/>
    <w:rsid w:val="00510CB3"/>
    <w:rsid w:val="00511AC7"/>
    <w:rsid w:val="00511BA2"/>
    <w:rsid w:val="00511ECB"/>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17BCD"/>
    <w:rsid w:val="005206B0"/>
    <w:rsid w:val="00520C14"/>
    <w:rsid w:val="00520CB9"/>
    <w:rsid w:val="00520D12"/>
    <w:rsid w:val="00521701"/>
    <w:rsid w:val="005220B4"/>
    <w:rsid w:val="00522723"/>
    <w:rsid w:val="00522836"/>
    <w:rsid w:val="005228B3"/>
    <w:rsid w:val="00522B6F"/>
    <w:rsid w:val="00522DAA"/>
    <w:rsid w:val="00524180"/>
    <w:rsid w:val="00524234"/>
    <w:rsid w:val="0052472A"/>
    <w:rsid w:val="00524DC7"/>
    <w:rsid w:val="00525333"/>
    <w:rsid w:val="00525918"/>
    <w:rsid w:val="00525D1A"/>
    <w:rsid w:val="0052615C"/>
    <w:rsid w:val="005268CC"/>
    <w:rsid w:val="00527078"/>
    <w:rsid w:val="00527186"/>
    <w:rsid w:val="0052729C"/>
    <w:rsid w:val="005272A9"/>
    <w:rsid w:val="00527733"/>
    <w:rsid w:val="00530547"/>
    <w:rsid w:val="0053070C"/>
    <w:rsid w:val="00530A47"/>
    <w:rsid w:val="00530AF1"/>
    <w:rsid w:val="00531B1A"/>
    <w:rsid w:val="005321E6"/>
    <w:rsid w:val="0053229A"/>
    <w:rsid w:val="005325B1"/>
    <w:rsid w:val="005332F2"/>
    <w:rsid w:val="005337C5"/>
    <w:rsid w:val="005338F4"/>
    <w:rsid w:val="00533CBA"/>
    <w:rsid w:val="00533D26"/>
    <w:rsid w:val="00533D5D"/>
    <w:rsid w:val="00534CC1"/>
    <w:rsid w:val="005355EC"/>
    <w:rsid w:val="005359D4"/>
    <w:rsid w:val="00535BF4"/>
    <w:rsid w:val="00535F64"/>
    <w:rsid w:val="00535FB3"/>
    <w:rsid w:val="00536122"/>
    <w:rsid w:val="0053666A"/>
    <w:rsid w:val="00536F9F"/>
    <w:rsid w:val="0053701D"/>
    <w:rsid w:val="0053750C"/>
    <w:rsid w:val="00537B00"/>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3A0C"/>
    <w:rsid w:val="00544053"/>
    <w:rsid w:val="005444BB"/>
    <w:rsid w:val="0054475C"/>
    <w:rsid w:val="005448D8"/>
    <w:rsid w:val="00544CE3"/>
    <w:rsid w:val="0054567A"/>
    <w:rsid w:val="00546101"/>
    <w:rsid w:val="00546387"/>
    <w:rsid w:val="00546A85"/>
    <w:rsid w:val="0054736C"/>
    <w:rsid w:val="005475A6"/>
    <w:rsid w:val="00547A33"/>
    <w:rsid w:val="00547D05"/>
    <w:rsid w:val="00547DB1"/>
    <w:rsid w:val="00547E8B"/>
    <w:rsid w:val="005502D1"/>
    <w:rsid w:val="00550BB5"/>
    <w:rsid w:val="00550D80"/>
    <w:rsid w:val="005514F0"/>
    <w:rsid w:val="005518F8"/>
    <w:rsid w:val="00551AAB"/>
    <w:rsid w:val="00551BEE"/>
    <w:rsid w:val="00551CAA"/>
    <w:rsid w:val="0055252D"/>
    <w:rsid w:val="005530D4"/>
    <w:rsid w:val="005538D2"/>
    <w:rsid w:val="00553B16"/>
    <w:rsid w:val="00553FA2"/>
    <w:rsid w:val="005544CE"/>
    <w:rsid w:val="00555297"/>
    <w:rsid w:val="00555426"/>
    <w:rsid w:val="0055657B"/>
    <w:rsid w:val="00556956"/>
    <w:rsid w:val="00556A01"/>
    <w:rsid w:val="00556EC2"/>
    <w:rsid w:val="0055781A"/>
    <w:rsid w:val="00557932"/>
    <w:rsid w:val="00557E75"/>
    <w:rsid w:val="0056047C"/>
    <w:rsid w:val="005606CF"/>
    <w:rsid w:val="00560987"/>
    <w:rsid w:val="00560D98"/>
    <w:rsid w:val="00560DB3"/>
    <w:rsid w:val="00560FA5"/>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7CF"/>
    <w:rsid w:val="00565E0C"/>
    <w:rsid w:val="00565F10"/>
    <w:rsid w:val="0056641C"/>
    <w:rsid w:val="00566702"/>
    <w:rsid w:val="00567018"/>
    <w:rsid w:val="00567CF6"/>
    <w:rsid w:val="00567D7E"/>
    <w:rsid w:val="00567EC4"/>
    <w:rsid w:val="00570027"/>
    <w:rsid w:val="00570067"/>
    <w:rsid w:val="00570100"/>
    <w:rsid w:val="0057031D"/>
    <w:rsid w:val="00570880"/>
    <w:rsid w:val="00570D39"/>
    <w:rsid w:val="00571100"/>
    <w:rsid w:val="00571144"/>
    <w:rsid w:val="005711A9"/>
    <w:rsid w:val="0057154A"/>
    <w:rsid w:val="00571758"/>
    <w:rsid w:val="0057194C"/>
    <w:rsid w:val="005725F1"/>
    <w:rsid w:val="00572793"/>
    <w:rsid w:val="00572A27"/>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5F6"/>
    <w:rsid w:val="00576B38"/>
    <w:rsid w:val="00576DB1"/>
    <w:rsid w:val="0057739F"/>
    <w:rsid w:val="00577B77"/>
    <w:rsid w:val="00577CF8"/>
    <w:rsid w:val="00577F38"/>
    <w:rsid w:val="00577FFC"/>
    <w:rsid w:val="005800A4"/>
    <w:rsid w:val="00580313"/>
    <w:rsid w:val="00580BEA"/>
    <w:rsid w:val="00580C8B"/>
    <w:rsid w:val="00581356"/>
    <w:rsid w:val="005816F6"/>
    <w:rsid w:val="0058192F"/>
    <w:rsid w:val="00581AB9"/>
    <w:rsid w:val="00581E1F"/>
    <w:rsid w:val="00581F9A"/>
    <w:rsid w:val="00581F9E"/>
    <w:rsid w:val="005820FF"/>
    <w:rsid w:val="00582286"/>
    <w:rsid w:val="0058269B"/>
    <w:rsid w:val="00582731"/>
    <w:rsid w:val="00582AD5"/>
    <w:rsid w:val="005842FE"/>
    <w:rsid w:val="00584CA1"/>
    <w:rsid w:val="00584FA9"/>
    <w:rsid w:val="005851DD"/>
    <w:rsid w:val="005853A1"/>
    <w:rsid w:val="0058540D"/>
    <w:rsid w:val="00585914"/>
    <w:rsid w:val="00585D5D"/>
    <w:rsid w:val="0058619E"/>
    <w:rsid w:val="0058648C"/>
    <w:rsid w:val="00586BE4"/>
    <w:rsid w:val="00586C61"/>
    <w:rsid w:val="00586CF1"/>
    <w:rsid w:val="00587057"/>
    <w:rsid w:val="00587267"/>
    <w:rsid w:val="005872D3"/>
    <w:rsid w:val="0058797D"/>
    <w:rsid w:val="0059050E"/>
    <w:rsid w:val="00590A0F"/>
    <w:rsid w:val="00590A63"/>
    <w:rsid w:val="00590BD3"/>
    <w:rsid w:val="00590D01"/>
    <w:rsid w:val="005914F5"/>
    <w:rsid w:val="00591AA1"/>
    <w:rsid w:val="00592FC9"/>
    <w:rsid w:val="005931CB"/>
    <w:rsid w:val="00593841"/>
    <w:rsid w:val="005945FE"/>
    <w:rsid w:val="005947EA"/>
    <w:rsid w:val="00594DD0"/>
    <w:rsid w:val="00595212"/>
    <w:rsid w:val="0059581C"/>
    <w:rsid w:val="0059597B"/>
    <w:rsid w:val="00596064"/>
    <w:rsid w:val="00596564"/>
    <w:rsid w:val="00596640"/>
    <w:rsid w:val="00596B52"/>
    <w:rsid w:val="00596F1F"/>
    <w:rsid w:val="00597573"/>
    <w:rsid w:val="0059778F"/>
    <w:rsid w:val="00597B92"/>
    <w:rsid w:val="005A004C"/>
    <w:rsid w:val="005A0185"/>
    <w:rsid w:val="005A048F"/>
    <w:rsid w:val="005A055A"/>
    <w:rsid w:val="005A0685"/>
    <w:rsid w:val="005A07AA"/>
    <w:rsid w:val="005A09E3"/>
    <w:rsid w:val="005A0C09"/>
    <w:rsid w:val="005A0D65"/>
    <w:rsid w:val="005A1222"/>
    <w:rsid w:val="005A1967"/>
    <w:rsid w:val="005A1AA4"/>
    <w:rsid w:val="005A1DDA"/>
    <w:rsid w:val="005A22D3"/>
    <w:rsid w:val="005A2A94"/>
    <w:rsid w:val="005A3A48"/>
    <w:rsid w:val="005A3E0F"/>
    <w:rsid w:val="005A41AE"/>
    <w:rsid w:val="005A48DA"/>
    <w:rsid w:val="005A4FE3"/>
    <w:rsid w:val="005A50E2"/>
    <w:rsid w:val="005A590E"/>
    <w:rsid w:val="005A5AE1"/>
    <w:rsid w:val="005A657A"/>
    <w:rsid w:val="005A6F9A"/>
    <w:rsid w:val="005A7B33"/>
    <w:rsid w:val="005A7E9D"/>
    <w:rsid w:val="005AC5DF"/>
    <w:rsid w:val="005B01F5"/>
    <w:rsid w:val="005B09F6"/>
    <w:rsid w:val="005B0D48"/>
    <w:rsid w:val="005B120E"/>
    <w:rsid w:val="005B127F"/>
    <w:rsid w:val="005B19CA"/>
    <w:rsid w:val="005B1F07"/>
    <w:rsid w:val="005B2118"/>
    <w:rsid w:val="005B2554"/>
    <w:rsid w:val="005B3162"/>
    <w:rsid w:val="005B3252"/>
    <w:rsid w:val="005B339F"/>
    <w:rsid w:val="005B3881"/>
    <w:rsid w:val="005B39AA"/>
    <w:rsid w:val="005B4A24"/>
    <w:rsid w:val="005B4B4E"/>
    <w:rsid w:val="005B4D28"/>
    <w:rsid w:val="005B4E49"/>
    <w:rsid w:val="005B508A"/>
    <w:rsid w:val="005B5111"/>
    <w:rsid w:val="005B51D1"/>
    <w:rsid w:val="005B5256"/>
    <w:rsid w:val="005B579E"/>
    <w:rsid w:val="005B60EB"/>
    <w:rsid w:val="005B6719"/>
    <w:rsid w:val="005B6C69"/>
    <w:rsid w:val="005B706B"/>
    <w:rsid w:val="005B744E"/>
    <w:rsid w:val="005B76B2"/>
    <w:rsid w:val="005B7835"/>
    <w:rsid w:val="005B7F49"/>
    <w:rsid w:val="005C016D"/>
    <w:rsid w:val="005C01C3"/>
    <w:rsid w:val="005C0311"/>
    <w:rsid w:val="005C0434"/>
    <w:rsid w:val="005C074B"/>
    <w:rsid w:val="005C0F3C"/>
    <w:rsid w:val="005C1223"/>
    <w:rsid w:val="005C174A"/>
    <w:rsid w:val="005C1892"/>
    <w:rsid w:val="005C19AD"/>
    <w:rsid w:val="005C1B66"/>
    <w:rsid w:val="005C1CB4"/>
    <w:rsid w:val="005C1D44"/>
    <w:rsid w:val="005C1F2D"/>
    <w:rsid w:val="005C218E"/>
    <w:rsid w:val="005C23EB"/>
    <w:rsid w:val="005C2698"/>
    <w:rsid w:val="005C2FC1"/>
    <w:rsid w:val="005C333C"/>
    <w:rsid w:val="005C33ED"/>
    <w:rsid w:val="005C3D2D"/>
    <w:rsid w:val="005C46F5"/>
    <w:rsid w:val="005C49CD"/>
    <w:rsid w:val="005C55A3"/>
    <w:rsid w:val="005C618F"/>
    <w:rsid w:val="005C62EC"/>
    <w:rsid w:val="005C6655"/>
    <w:rsid w:val="005C6C16"/>
    <w:rsid w:val="005C701D"/>
    <w:rsid w:val="005C771A"/>
    <w:rsid w:val="005C776C"/>
    <w:rsid w:val="005C7E4B"/>
    <w:rsid w:val="005D0075"/>
    <w:rsid w:val="005D0722"/>
    <w:rsid w:val="005D0B1D"/>
    <w:rsid w:val="005D10E6"/>
    <w:rsid w:val="005D1458"/>
    <w:rsid w:val="005D1E5D"/>
    <w:rsid w:val="005D20B0"/>
    <w:rsid w:val="005D25A6"/>
    <w:rsid w:val="005D296D"/>
    <w:rsid w:val="005D32BD"/>
    <w:rsid w:val="005D365F"/>
    <w:rsid w:val="005D384E"/>
    <w:rsid w:val="005D3A49"/>
    <w:rsid w:val="005D3CCF"/>
    <w:rsid w:val="005D40AB"/>
    <w:rsid w:val="005D4223"/>
    <w:rsid w:val="005D4528"/>
    <w:rsid w:val="005D4669"/>
    <w:rsid w:val="005D4688"/>
    <w:rsid w:val="005D49F7"/>
    <w:rsid w:val="005D4EE1"/>
    <w:rsid w:val="005D56FB"/>
    <w:rsid w:val="005D59D4"/>
    <w:rsid w:val="005D5C86"/>
    <w:rsid w:val="005D5D27"/>
    <w:rsid w:val="005D603D"/>
    <w:rsid w:val="005D655E"/>
    <w:rsid w:val="005D6A2F"/>
    <w:rsid w:val="005D6C43"/>
    <w:rsid w:val="005D715E"/>
    <w:rsid w:val="005D765D"/>
    <w:rsid w:val="005D784C"/>
    <w:rsid w:val="005D7BC8"/>
    <w:rsid w:val="005D7BDC"/>
    <w:rsid w:val="005D7CD8"/>
    <w:rsid w:val="005E01F3"/>
    <w:rsid w:val="005E03DE"/>
    <w:rsid w:val="005E053C"/>
    <w:rsid w:val="005E059F"/>
    <w:rsid w:val="005E07E2"/>
    <w:rsid w:val="005E0AE1"/>
    <w:rsid w:val="005E0BDF"/>
    <w:rsid w:val="005E0DC9"/>
    <w:rsid w:val="005E11F9"/>
    <w:rsid w:val="005E1250"/>
    <w:rsid w:val="005E150C"/>
    <w:rsid w:val="005E167D"/>
    <w:rsid w:val="005E2251"/>
    <w:rsid w:val="005E2252"/>
    <w:rsid w:val="005E275A"/>
    <w:rsid w:val="005E342C"/>
    <w:rsid w:val="005E34BD"/>
    <w:rsid w:val="005E3650"/>
    <w:rsid w:val="005E3E9D"/>
    <w:rsid w:val="005E40C3"/>
    <w:rsid w:val="005E4124"/>
    <w:rsid w:val="005E4131"/>
    <w:rsid w:val="005E43CC"/>
    <w:rsid w:val="005E4B42"/>
    <w:rsid w:val="005E4D09"/>
    <w:rsid w:val="005E51D2"/>
    <w:rsid w:val="005E57C1"/>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1BBA"/>
    <w:rsid w:val="005F1EDD"/>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129"/>
    <w:rsid w:val="00600496"/>
    <w:rsid w:val="006004B4"/>
    <w:rsid w:val="00600769"/>
    <w:rsid w:val="00601117"/>
    <w:rsid w:val="00601232"/>
    <w:rsid w:val="0060163C"/>
    <w:rsid w:val="00601994"/>
    <w:rsid w:val="00601AA1"/>
    <w:rsid w:val="00601C46"/>
    <w:rsid w:val="00601E05"/>
    <w:rsid w:val="00602161"/>
    <w:rsid w:val="00602255"/>
    <w:rsid w:val="0060249A"/>
    <w:rsid w:val="0060300E"/>
    <w:rsid w:val="00603922"/>
    <w:rsid w:val="00603DE3"/>
    <w:rsid w:val="00603FB4"/>
    <w:rsid w:val="0060457F"/>
    <w:rsid w:val="00604638"/>
    <w:rsid w:val="006047BA"/>
    <w:rsid w:val="00604D44"/>
    <w:rsid w:val="00605942"/>
    <w:rsid w:val="006059EA"/>
    <w:rsid w:val="00605B3E"/>
    <w:rsid w:val="00605F3D"/>
    <w:rsid w:val="0060606D"/>
    <w:rsid w:val="0060609C"/>
    <w:rsid w:val="0060618B"/>
    <w:rsid w:val="0060636F"/>
    <w:rsid w:val="0060652D"/>
    <w:rsid w:val="00606ECA"/>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491D"/>
    <w:rsid w:val="006151D5"/>
    <w:rsid w:val="00615350"/>
    <w:rsid w:val="00615D0B"/>
    <w:rsid w:val="00615F5D"/>
    <w:rsid w:val="00616180"/>
    <w:rsid w:val="0061652B"/>
    <w:rsid w:val="00616EC6"/>
    <w:rsid w:val="006175AA"/>
    <w:rsid w:val="006178CB"/>
    <w:rsid w:val="00617AF7"/>
    <w:rsid w:val="00620244"/>
    <w:rsid w:val="006203BA"/>
    <w:rsid w:val="00620868"/>
    <w:rsid w:val="00620F7D"/>
    <w:rsid w:val="00620FF7"/>
    <w:rsid w:val="0062130A"/>
    <w:rsid w:val="006221AD"/>
    <w:rsid w:val="00622EE3"/>
    <w:rsid w:val="006230A2"/>
    <w:rsid w:val="006232F0"/>
    <w:rsid w:val="0062372F"/>
    <w:rsid w:val="006238A6"/>
    <w:rsid w:val="00623BA9"/>
    <w:rsid w:val="00623E67"/>
    <w:rsid w:val="0062416C"/>
    <w:rsid w:val="00624319"/>
    <w:rsid w:val="00624714"/>
    <w:rsid w:val="0062471B"/>
    <w:rsid w:val="00624FFD"/>
    <w:rsid w:val="006255AC"/>
    <w:rsid w:val="00625D6A"/>
    <w:rsid w:val="006264A3"/>
    <w:rsid w:val="0062670B"/>
    <w:rsid w:val="00626948"/>
    <w:rsid w:val="0062720A"/>
    <w:rsid w:val="00630597"/>
    <w:rsid w:val="00631BB9"/>
    <w:rsid w:val="00631DB6"/>
    <w:rsid w:val="00631F86"/>
    <w:rsid w:val="00632431"/>
    <w:rsid w:val="006324E5"/>
    <w:rsid w:val="0063310A"/>
    <w:rsid w:val="006337F9"/>
    <w:rsid w:val="00633C81"/>
    <w:rsid w:val="00633FA3"/>
    <w:rsid w:val="0063416B"/>
    <w:rsid w:val="00634395"/>
    <w:rsid w:val="006344A1"/>
    <w:rsid w:val="00634B16"/>
    <w:rsid w:val="00634B37"/>
    <w:rsid w:val="00634EE3"/>
    <w:rsid w:val="00635A30"/>
    <w:rsid w:val="00636307"/>
    <w:rsid w:val="00636751"/>
    <w:rsid w:val="00636F94"/>
    <w:rsid w:val="0063741A"/>
    <w:rsid w:val="0063750D"/>
    <w:rsid w:val="00637692"/>
    <w:rsid w:val="006376F4"/>
    <w:rsid w:val="00637B54"/>
    <w:rsid w:val="00637F46"/>
    <w:rsid w:val="00640930"/>
    <w:rsid w:val="006411FC"/>
    <w:rsid w:val="0064158B"/>
    <w:rsid w:val="006415C3"/>
    <w:rsid w:val="00641611"/>
    <w:rsid w:val="00641A5F"/>
    <w:rsid w:val="00641E28"/>
    <w:rsid w:val="00642645"/>
    <w:rsid w:val="00642CD3"/>
    <w:rsid w:val="00643BED"/>
    <w:rsid w:val="00643BF0"/>
    <w:rsid w:val="00644993"/>
    <w:rsid w:val="00644B51"/>
    <w:rsid w:val="006451E1"/>
    <w:rsid w:val="0064527A"/>
    <w:rsid w:val="00645434"/>
    <w:rsid w:val="00645586"/>
    <w:rsid w:val="006459C1"/>
    <w:rsid w:val="00645E21"/>
    <w:rsid w:val="006465D9"/>
    <w:rsid w:val="006468A6"/>
    <w:rsid w:val="006469E0"/>
    <w:rsid w:val="00646FB9"/>
    <w:rsid w:val="006479F2"/>
    <w:rsid w:val="00647D75"/>
    <w:rsid w:val="00647E48"/>
    <w:rsid w:val="0065103B"/>
    <w:rsid w:val="00651605"/>
    <w:rsid w:val="00651B8D"/>
    <w:rsid w:val="00651E91"/>
    <w:rsid w:val="006520CB"/>
    <w:rsid w:val="006524C0"/>
    <w:rsid w:val="00653279"/>
    <w:rsid w:val="006532A3"/>
    <w:rsid w:val="00653F51"/>
    <w:rsid w:val="00653FC0"/>
    <w:rsid w:val="00653FF8"/>
    <w:rsid w:val="0065464B"/>
    <w:rsid w:val="00654BA6"/>
    <w:rsid w:val="00654E46"/>
    <w:rsid w:val="006551E1"/>
    <w:rsid w:val="00655AD4"/>
    <w:rsid w:val="00655DDF"/>
    <w:rsid w:val="006563CA"/>
    <w:rsid w:val="0065649F"/>
    <w:rsid w:val="006564D2"/>
    <w:rsid w:val="006568FC"/>
    <w:rsid w:val="00656E05"/>
    <w:rsid w:val="00656F46"/>
    <w:rsid w:val="0065790C"/>
    <w:rsid w:val="00660349"/>
    <w:rsid w:val="00660566"/>
    <w:rsid w:val="0066095B"/>
    <w:rsid w:val="0066100C"/>
    <w:rsid w:val="00661028"/>
    <w:rsid w:val="006613F3"/>
    <w:rsid w:val="00661420"/>
    <w:rsid w:val="006618D5"/>
    <w:rsid w:val="00661940"/>
    <w:rsid w:val="00661D4B"/>
    <w:rsid w:val="00661F90"/>
    <w:rsid w:val="006621D2"/>
    <w:rsid w:val="006625D6"/>
    <w:rsid w:val="00662961"/>
    <w:rsid w:val="00662B16"/>
    <w:rsid w:val="00662EC1"/>
    <w:rsid w:val="0066307A"/>
    <w:rsid w:val="00663A9F"/>
    <w:rsid w:val="006644F3"/>
    <w:rsid w:val="00664900"/>
    <w:rsid w:val="00664CE8"/>
    <w:rsid w:val="00664D49"/>
    <w:rsid w:val="006652CD"/>
    <w:rsid w:val="0066578B"/>
    <w:rsid w:val="0066598E"/>
    <w:rsid w:val="00665EE0"/>
    <w:rsid w:val="00666147"/>
    <w:rsid w:val="00666192"/>
    <w:rsid w:val="00666AA4"/>
    <w:rsid w:val="00666B8F"/>
    <w:rsid w:val="00666F0F"/>
    <w:rsid w:val="0066799A"/>
    <w:rsid w:val="00667BAE"/>
    <w:rsid w:val="00670090"/>
    <w:rsid w:val="006700B8"/>
    <w:rsid w:val="00670CBC"/>
    <w:rsid w:val="00670D7A"/>
    <w:rsid w:val="00670EA6"/>
    <w:rsid w:val="00670EC4"/>
    <w:rsid w:val="00671252"/>
    <w:rsid w:val="006712A0"/>
    <w:rsid w:val="00671A64"/>
    <w:rsid w:val="00671E7E"/>
    <w:rsid w:val="00672113"/>
    <w:rsid w:val="0067244B"/>
    <w:rsid w:val="0067293A"/>
    <w:rsid w:val="00672B03"/>
    <w:rsid w:val="00672BA8"/>
    <w:rsid w:val="00673296"/>
    <w:rsid w:val="00673DEE"/>
    <w:rsid w:val="00674EDF"/>
    <w:rsid w:val="00674F3D"/>
    <w:rsid w:val="006750A0"/>
    <w:rsid w:val="006752A6"/>
    <w:rsid w:val="006754C8"/>
    <w:rsid w:val="00675FB7"/>
    <w:rsid w:val="006760A0"/>
    <w:rsid w:val="0067626A"/>
    <w:rsid w:val="006765F4"/>
    <w:rsid w:val="00676D67"/>
    <w:rsid w:val="00676DD3"/>
    <w:rsid w:val="00677329"/>
    <w:rsid w:val="006807C0"/>
    <w:rsid w:val="00680859"/>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7D4"/>
    <w:rsid w:val="00687C9E"/>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D3D"/>
    <w:rsid w:val="006A1F1F"/>
    <w:rsid w:val="006A27A7"/>
    <w:rsid w:val="006A2BBC"/>
    <w:rsid w:val="006A2E3F"/>
    <w:rsid w:val="006A310B"/>
    <w:rsid w:val="006A463E"/>
    <w:rsid w:val="006A4E11"/>
    <w:rsid w:val="006A6854"/>
    <w:rsid w:val="006A6B13"/>
    <w:rsid w:val="006A6C5E"/>
    <w:rsid w:val="006A6CF8"/>
    <w:rsid w:val="006A6F8E"/>
    <w:rsid w:val="006A7514"/>
    <w:rsid w:val="006A7800"/>
    <w:rsid w:val="006A7CAA"/>
    <w:rsid w:val="006A7D80"/>
    <w:rsid w:val="006A7DA7"/>
    <w:rsid w:val="006A7E81"/>
    <w:rsid w:val="006B18DA"/>
    <w:rsid w:val="006B1B60"/>
    <w:rsid w:val="006B1EB6"/>
    <w:rsid w:val="006B2D77"/>
    <w:rsid w:val="006B2E5C"/>
    <w:rsid w:val="006B32F6"/>
    <w:rsid w:val="006B3790"/>
    <w:rsid w:val="006B4059"/>
    <w:rsid w:val="006B43E3"/>
    <w:rsid w:val="006B4EEA"/>
    <w:rsid w:val="006B4F8E"/>
    <w:rsid w:val="006B52FC"/>
    <w:rsid w:val="006B61E2"/>
    <w:rsid w:val="006B62C2"/>
    <w:rsid w:val="006B66E0"/>
    <w:rsid w:val="006B68D0"/>
    <w:rsid w:val="006B6C64"/>
    <w:rsid w:val="006B6CA4"/>
    <w:rsid w:val="006B6EA8"/>
    <w:rsid w:val="006B6F45"/>
    <w:rsid w:val="006B7416"/>
    <w:rsid w:val="006B753F"/>
    <w:rsid w:val="006B7B87"/>
    <w:rsid w:val="006B7F8E"/>
    <w:rsid w:val="006C0427"/>
    <w:rsid w:val="006C09B3"/>
    <w:rsid w:val="006C0DCB"/>
    <w:rsid w:val="006C26D1"/>
    <w:rsid w:val="006C3EE7"/>
    <w:rsid w:val="006C42CC"/>
    <w:rsid w:val="006C4E01"/>
    <w:rsid w:val="006C55A5"/>
    <w:rsid w:val="006C57A6"/>
    <w:rsid w:val="006C5917"/>
    <w:rsid w:val="006C5D6D"/>
    <w:rsid w:val="006C67FF"/>
    <w:rsid w:val="006C6AEB"/>
    <w:rsid w:val="006C6C3A"/>
    <w:rsid w:val="006C7329"/>
    <w:rsid w:val="006C737C"/>
    <w:rsid w:val="006C7821"/>
    <w:rsid w:val="006C7A06"/>
    <w:rsid w:val="006C7B35"/>
    <w:rsid w:val="006D0548"/>
    <w:rsid w:val="006D0847"/>
    <w:rsid w:val="006D176A"/>
    <w:rsid w:val="006D18EF"/>
    <w:rsid w:val="006D1B59"/>
    <w:rsid w:val="006D218E"/>
    <w:rsid w:val="006D23D4"/>
    <w:rsid w:val="006D2934"/>
    <w:rsid w:val="006D2B23"/>
    <w:rsid w:val="006D2FF9"/>
    <w:rsid w:val="006D31E8"/>
    <w:rsid w:val="006D34A8"/>
    <w:rsid w:val="006D3971"/>
    <w:rsid w:val="006D3C27"/>
    <w:rsid w:val="006D40DC"/>
    <w:rsid w:val="006D40E5"/>
    <w:rsid w:val="006D428C"/>
    <w:rsid w:val="006D4442"/>
    <w:rsid w:val="006D4544"/>
    <w:rsid w:val="006D4970"/>
    <w:rsid w:val="006D4DC3"/>
    <w:rsid w:val="006D5722"/>
    <w:rsid w:val="006D59B7"/>
    <w:rsid w:val="006D5C3A"/>
    <w:rsid w:val="006D663E"/>
    <w:rsid w:val="006D694A"/>
    <w:rsid w:val="006D73DE"/>
    <w:rsid w:val="006D78C9"/>
    <w:rsid w:val="006D7EA9"/>
    <w:rsid w:val="006D7FDC"/>
    <w:rsid w:val="006E000D"/>
    <w:rsid w:val="006E1275"/>
    <w:rsid w:val="006E14C7"/>
    <w:rsid w:val="006E18B7"/>
    <w:rsid w:val="006E1DE5"/>
    <w:rsid w:val="006E2283"/>
    <w:rsid w:val="006E245C"/>
    <w:rsid w:val="006E3086"/>
    <w:rsid w:val="006E3831"/>
    <w:rsid w:val="006E3EA6"/>
    <w:rsid w:val="006E4A62"/>
    <w:rsid w:val="006E52DA"/>
    <w:rsid w:val="006E53FA"/>
    <w:rsid w:val="006E542A"/>
    <w:rsid w:val="006E55F2"/>
    <w:rsid w:val="006E59F8"/>
    <w:rsid w:val="006E6036"/>
    <w:rsid w:val="006E6890"/>
    <w:rsid w:val="006E7092"/>
    <w:rsid w:val="006E7935"/>
    <w:rsid w:val="006E7BC4"/>
    <w:rsid w:val="006E7CB5"/>
    <w:rsid w:val="006E7CCF"/>
    <w:rsid w:val="006E7D10"/>
    <w:rsid w:val="006E7E27"/>
    <w:rsid w:val="006F05A7"/>
    <w:rsid w:val="006F0E95"/>
    <w:rsid w:val="006F141C"/>
    <w:rsid w:val="006F1588"/>
    <w:rsid w:val="006F1838"/>
    <w:rsid w:val="006F19F8"/>
    <w:rsid w:val="006F1C64"/>
    <w:rsid w:val="006F1D20"/>
    <w:rsid w:val="006F1D2F"/>
    <w:rsid w:val="006F2B12"/>
    <w:rsid w:val="006F2BA5"/>
    <w:rsid w:val="006F31A5"/>
    <w:rsid w:val="006F3239"/>
    <w:rsid w:val="006F3812"/>
    <w:rsid w:val="006F3AA1"/>
    <w:rsid w:val="006F3CC9"/>
    <w:rsid w:val="006F3E16"/>
    <w:rsid w:val="006F4027"/>
    <w:rsid w:val="006F43F5"/>
    <w:rsid w:val="006F4F58"/>
    <w:rsid w:val="006F5475"/>
    <w:rsid w:val="006F5573"/>
    <w:rsid w:val="006F559C"/>
    <w:rsid w:val="006F55E0"/>
    <w:rsid w:val="006F58D2"/>
    <w:rsid w:val="006F59A7"/>
    <w:rsid w:val="006F5F52"/>
    <w:rsid w:val="006F5FFF"/>
    <w:rsid w:val="006F60B1"/>
    <w:rsid w:val="006F619D"/>
    <w:rsid w:val="006F6B65"/>
    <w:rsid w:val="006F76A5"/>
    <w:rsid w:val="006F7BEA"/>
    <w:rsid w:val="0070090B"/>
    <w:rsid w:val="00701095"/>
    <w:rsid w:val="00701148"/>
    <w:rsid w:val="0070135D"/>
    <w:rsid w:val="00701A11"/>
    <w:rsid w:val="0070272D"/>
    <w:rsid w:val="00702E4F"/>
    <w:rsid w:val="00702FAC"/>
    <w:rsid w:val="00703923"/>
    <w:rsid w:val="00704006"/>
    <w:rsid w:val="007044D0"/>
    <w:rsid w:val="007047F1"/>
    <w:rsid w:val="00705024"/>
    <w:rsid w:val="0070512C"/>
    <w:rsid w:val="0070529D"/>
    <w:rsid w:val="00705C46"/>
    <w:rsid w:val="00705E0A"/>
    <w:rsid w:val="00705FE2"/>
    <w:rsid w:val="0070751C"/>
    <w:rsid w:val="0070797D"/>
    <w:rsid w:val="00707A3B"/>
    <w:rsid w:val="00707BA2"/>
    <w:rsid w:val="00707FCB"/>
    <w:rsid w:val="00711149"/>
    <w:rsid w:val="00711C56"/>
    <w:rsid w:val="00712107"/>
    <w:rsid w:val="00712921"/>
    <w:rsid w:val="00713AE9"/>
    <w:rsid w:val="00714DB2"/>
    <w:rsid w:val="00714E3A"/>
    <w:rsid w:val="007157D3"/>
    <w:rsid w:val="00715936"/>
    <w:rsid w:val="00715C7E"/>
    <w:rsid w:val="00715CFC"/>
    <w:rsid w:val="00715EAF"/>
    <w:rsid w:val="007166ED"/>
    <w:rsid w:val="00716BE6"/>
    <w:rsid w:val="00716FBC"/>
    <w:rsid w:val="00717B75"/>
    <w:rsid w:val="0072057D"/>
    <w:rsid w:val="00720653"/>
    <w:rsid w:val="00720760"/>
    <w:rsid w:val="007212BA"/>
    <w:rsid w:val="00721304"/>
    <w:rsid w:val="00721495"/>
    <w:rsid w:val="007215A6"/>
    <w:rsid w:val="0072162C"/>
    <w:rsid w:val="0072180B"/>
    <w:rsid w:val="00721C25"/>
    <w:rsid w:val="007221A8"/>
    <w:rsid w:val="0072261C"/>
    <w:rsid w:val="007231EB"/>
    <w:rsid w:val="00723587"/>
    <w:rsid w:val="00724130"/>
    <w:rsid w:val="0072422F"/>
    <w:rsid w:val="0072456D"/>
    <w:rsid w:val="007246DA"/>
    <w:rsid w:val="00724947"/>
    <w:rsid w:val="00724A7D"/>
    <w:rsid w:val="00724B6C"/>
    <w:rsid w:val="007252B7"/>
    <w:rsid w:val="00725D38"/>
    <w:rsid w:val="00726178"/>
    <w:rsid w:val="007264AA"/>
    <w:rsid w:val="00726944"/>
    <w:rsid w:val="00726C22"/>
    <w:rsid w:val="0072713E"/>
    <w:rsid w:val="0072717F"/>
    <w:rsid w:val="007272E3"/>
    <w:rsid w:val="0072740C"/>
    <w:rsid w:val="007275CF"/>
    <w:rsid w:val="007277BD"/>
    <w:rsid w:val="00727A1C"/>
    <w:rsid w:val="00727C33"/>
    <w:rsid w:val="00727D5F"/>
    <w:rsid w:val="0073036E"/>
    <w:rsid w:val="00730758"/>
    <w:rsid w:val="007308D2"/>
    <w:rsid w:val="00730AF2"/>
    <w:rsid w:val="00730F92"/>
    <w:rsid w:val="00730FB6"/>
    <w:rsid w:val="00730FFC"/>
    <w:rsid w:val="00731111"/>
    <w:rsid w:val="00731B14"/>
    <w:rsid w:val="0073209F"/>
    <w:rsid w:val="007325B0"/>
    <w:rsid w:val="00732A5F"/>
    <w:rsid w:val="00732D60"/>
    <w:rsid w:val="00733115"/>
    <w:rsid w:val="007333A9"/>
    <w:rsid w:val="0073342B"/>
    <w:rsid w:val="00733576"/>
    <w:rsid w:val="00734548"/>
    <w:rsid w:val="00734737"/>
    <w:rsid w:val="00734A11"/>
    <w:rsid w:val="00734D6B"/>
    <w:rsid w:val="00735489"/>
    <w:rsid w:val="007359F4"/>
    <w:rsid w:val="00735BCB"/>
    <w:rsid w:val="00735E7A"/>
    <w:rsid w:val="007360B4"/>
    <w:rsid w:val="007361B2"/>
    <w:rsid w:val="0073679C"/>
    <w:rsid w:val="0073681E"/>
    <w:rsid w:val="00736F65"/>
    <w:rsid w:val="00737006"/>
    <w:rsid w:val="007370B5"/>
    <w:rsid w:val="00737B94"/>
    <w:rsid w:val="00737C1D"/>
    <w:rsid w:val="00737DF9"/>
    <w:rsid w:val="00740118"/>
    <w:rsid w:val="007407DA"/>
    <w:rsid w:val="00740A8B"/>
    <w:rsid w:val="00740B11"/>
    <w:rsid w:val="00740BC3"/>
    <w:rsid w:val="00740F38"/>
    <w:rsid w:val="00740F48"/>
    <w:rsid w:val="00741054"/>
    <w:rsid w:val="00741196"/>
    <w:rsid w:val="007411AB"/>
    <w:rsid w:val="00741231"/>
    <w:rsid w:val="0074166A"/>
    <w:rsid w:val="00741A61"/>
    <w:rsid w:val="00742317"/>
    <w:rsid w:val="007427F7"/>
    <w:rsid w:val="0074352C"/>
    <w:rsid w:val="007439A2"/>
    <w:rsid w:val="00744147"/>
    <w:rsid w:val="00744326"/>
    <w:rsid w:val="00744605"/>
    <w:rsid w:val="007451B0"/>
    <w:rsid w:val="00745650"/>
    <w:rsid w:val="007463FA"/>
    <w:rsid w:val="00746436"/>
    <w:rsid w:val="007469E9"/>
    <w:rsid w:val="00746E93"/>
    <w:rsid w:val="00746EBC"/>
    <w:rsid w:val="00747102"/>
    <w:rsid w:val="0074736A"/>
    <w:rsid w:val="007476D5"/>
    <w:rsid w:val="007478DC"/>
    <w:rsid w:val="00747D49"/>
    <w:rsid w:val="00747DC5"/>
    <w:rsid w:val="00750497"/>
    <w:rsid w:val="007505E4"/>
    <w:rsid w:val="0075074C"/>
    <w:rsid w:val="00750AA5"/>
    <w:rsid w:val="00751375"/>
    <w:rsid w:val="007515D4"/>
    <w:rsid w:val="00751927"/>
    <w:rsid w:val="0075246D"/>
    <w:rsid w:val="00752755"/>
    <w:rsid w:val="00752DF9"/>
    <w:rsid w:val="00753226"/>
    <w:rsid w:val="007535A4"/>
    <w:rsid w:val="00754292"/>
    <w:rsid w:val="00754715"/>
    <w:rsid w:val="00755608"/>
    <w:rsid w:val="00755E30"/>
    <w:rsid w:val="007562A6"/>
    <w:rsid w:val="0075695B"/>
    <w:rsid w:val="00756B85"/>
    <w:rsid w:val="00756D32"/>
    <w:rsid w:val="00757079"/>
    <w:rsid w:val="00757337"/>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2D97"/>
    <w:rsid w:val="00762FE2"/>
    <w:rsid w:val="00763186"/>
    <w:rsid w:val="0076325F"/>
    <w:rsid w:val="007635BB"/>
    <w:rsid w:val="00763BFB"/>
    <w:rsid w:val="00764490"/>
    <w:rsid w:val="007644A5"/>
    <w:rsid w:val="00765016"/>
    <w:rsid w:val="0076577E"/>
    <w:rsid w:val="00765AAF"/>
    <w:rsid w:val="00765B9E"/>
    <w:rsid w:val="00765BDB"/>
    <w:rsid w:val="00765BFB"/>
    <w:rsid w:val="007661D6"/>
    <w:rsid w:val="00766620"/>
    <w:rsid w:val="00766908"/>
    <w:rsid w:val="00766D0A"/>
    <w:rsid w:val="0076783B"/>
    <w:rsid w:val="00767BA8"/>
    <w:rsid w:val="00767E5B"/>
    <w:rsid w:val="00770027"/>
    <w:rsid w:val="007701DA"/>
    <w:rsid w:val="00771028"/>
    <w:rsid w:val="007711FB"/>
    <w:rsid w:val="007713BD"/>
    <w:rsid w:val="00771683"/>
    <w:rsid w:val="00771E9A"/>
    <w:rsid w:val="0077216A"/>
    <w:rsid w:val="00772E3E"/>
    <w:rsid w:val="00773693"/>
    <w:rsid w:val="00773D51"/>
    <w:rsid w:val="0077437F"/>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BBD"/>
    <w:rsid w:val="00782C53"/>
    <w:rsid w:val="00782D20"/>
    <w:rsid w:val="00782DDD"/>
    <w:rsid w:val="007835A3"/>
    <w:rsid w:val="00783720"/>
    <w:rsid w:val="007838C8"/>
    <w:rsid w:val="00784493"/>
    <w:rsid w:val="007848A6"/>
    <w:rsid w:val="00784C21"/>
    <w:rsid w:val="00785AE6"/>
    <w:rsid w:val="0078614D"/>
    <w:rsid w:val="0078692A"/>
    <w:rsid w:val="00787189"/>
    <w:rsid w:val="007873AC"/>
    <w:rsid w:val="0079011F"/>
    <w:rsid w:val="00790527"/>
    <w:rsid w:val="00790776"/>
    <w:rsid w:val="00790939"/>
    <w:rsid w:val="007909D9"/>
    <w:rsid w:val="00790B40"/>
    <w:rsid w:val="00791201"/>
    <w:rsid w:val="00791828"/>
    <w:rsid w:val="007920D3"/>
    <w:rsid w:val="00792693"/>
    <w:rsid w:val="00793041"/>
    <w:rsid w:val="007930F7"/>
    <w:rsid w:val="007935B6"/>
    <w:rsid w:val="00793B85"/>
    <w:rsid w:val="007951CB"/>
    <w:rsid w:val="00795776"/>
    <w:rsid w:val="007958C6"/>
    <w:rsid w:val="00796102"/>
    <w:rsid w:val="00796544"/>
    <w:rsid w:val="0079764C"/>
    <w:rsid w:val="00797A28"/>
    <w:rsid w:val="00797E78"/>
    <w:rsid w:val="007A06E4"/>
    <w:rsid w:val="007A06FA"/>
    <w:rsid w:val="007A0B07"/>
    <w:rsid w:val="007A1283"/>
    <w:rsid w:val="007A1412"/>
    <w:rsid w:val="007A19B3"/>
    <w:rsid w:val="007A1D2B"/>
    <w:rsid w:val="007A1FBF"/>
    <w:rsid w:val="007A2526"/>
    <w:rsid w:val="007A270B"/>
    <w:rsid w:val="007A27B2"/>
    <w:rsid w:val="007A2829"/>
    <w:rsid w:val="007A2C69"/>
    <w:rsid w:val="007A3CC7"/>
    <w:rsid w:val="007A4374"/>
    <w:rsid w:val="007A46BD"/>
    <w:rsid w:val="007A4F86"/>
    <w:rsid w:val="007A4FD8"/>
    <w:rsid w:val="007A56A6"/>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C84"/>
    <w:rsid w:val="007B0D31"/>
    <w:rsid w:val="007B0D9F"/>
    <w:rsid w:val="007B0F4D"/>
    <w:rsid w:val="007B13F6"/>
    <w:rsid w:val="007B1520"/>
    <w:rsid w:val="007B168F"/>
    <w:rsid w:val="007B213E"/>
    <w:rsid w:val="007B2302"/>
    <w:rsid w:val="007B2904"/>
    <w:rsid w:val="007B2BB1"/>
    <w:rsid w:val="007B3520"/>
    <w:rsid w:val="007B37DD"/>
    <w:rsid w:val="007B38BC"/>
    <w:rsid w:val="007B3BD8"/>
    <w:rsid w:val="007B48C9"/>
    <w:rsid w:val="007B5256"/>
    <w:rsid w:val="007B5C6B"/>
    <w:rsid w:val="007B5F45"/>
    <w:rsid w:val="007B61B1"/>
    <w:rsid w:val="007B6308"/>
    <w:rsid w:val="007B6714"/>
    <w:rsid w:val="007B6C7C"/>
    <w:rsid w:val="007B7426"/>
    <w:rsid w:val="007B7446"/>
    <w:rsid w:val="007B761E"/>
    <w:rsid w:val="007B7988"/>
    <w:rsid w:val="007B79E3"/>
    <w:rsid w:val="007B7B83"/>
    <w:rsid w:val="007B7CAD"/>
    <w:rsid w:val="007B7F1F"/>
    <w:rsid w:val="007C06BB"/>
    <w:rsid w:val="007C10F8"/>
    <w:rsid w:val="007C1361"/>
    <w:rsid w:val="007C1917"/>
    <w:rsid w:val="007C1A31"/>
    <w:rsid w:val="007C1B84"/>
    <w:rsid w:val="007C2475"/>
    <w:rsid w:val="007C278C"/>
    <w:rsid w:val="007C3285"/>
    <w:rsid w:val="007C3311"/>
    <w:rsid w:val="007C3826"/>
    <w:rsid w:val="007C391E"/>
    <w:rsid w:val="007C3996"/>
    <w:rsid w:val="007C3EB0"/>
    <w:rsid w:val="007C4242"/>
    <w:rsid w:val="007C46E0"/>
    <w:rsid w:val="007C4A5B"/>
    <w:rsid w:val="007C4A70"/>
    <w:rsid w:val="007C4E41"/>
    <w:rsid w:val="007C5015"/>
    <w:rsid w:val="007C50D5"/>
    <w:rsid w:val="007C50DA"/>
    <w:rsid w:val="007C51D1"/>
    <w:rsid w:val="007C5921"/>
    <w:rsid w:val="007C5993"/>
    <w:rsid w:val="007C5DF9"/>
    <w:rsid w:val="007C639B"/>
    <w:rsid w:val="007C6BD4"/>
    <w:rsid w:val="007C708A"/>
    <w:rsid w:val="007C7134"/>
    <w:rsid w:val="007C7240"/>
    <w:rsid w:val="007C79F4"/>
    <w:rsid w:val="007C7A48"/>
    <w:rsid w:val="007D0B29"/>
    <w:rsid w:val="007D0EF9"/>
    <w:rsid w:val="007D1A00"/>
    <w:rsid w:val="007D1A23"/>
    <w:rsid w:val="007D1A2A"/>
    <w:rsid w:val="007D1B5E"/>
    <w:rsid w:val="007D1E95"/>
    <w:rsid w:val="007D229C"/>
    <w:rsid w:val="007D29BE"/>
    <w:rsid w:val="007D3671"/>
    <w:rsid w:val="007D3B39"/>
    <w:rsid w:val="007D453A"/>
    <w:rsid w:val="007D460C"/>
    <w:rsid w:val="007D49DC"/>
    <w:rsid w:val="007D4BEE"/>
    <w:rsid w:val="007D50D7"/>
    <w:rsid w:val="007D52CA"/>
    <w:rsid w:val="007D55D1"/>
    <w:rsid w:val="007D5627"/>
    <w:rsid w:val="007D565D"/>
    <w:rsid w:val="007D5764"/>
    <w:rsid w:val="007D636C"/>
    <w:rsid w:val="007D6EAA"/>
    <w:rsid w:val="007D7116"/>
    <w:rsid w:val="007D7269"/>
    <w:rsid w:val="007D74BC"/>
    <w:rsid w:val="007D7CD7"/>
    <w:rsid w:val="007D7DC5"/>
    <w:rsid w:val="007E0238"/>
    <w:rsid w:val="007E07CB"/>
    <w:rsid w:val="007E11BE"/>
    <w:rsid w:val="007E1E0B"/>
    <w:rsid w:val="007E2084"/>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48B"/>
    <w:rsid w:val="007E6755"/>
    <w:rsid w:val="007E691F"/>
    <w:rsid w:val="007E727C"/>
    <w:rsid w:val="007E7296"/>
    <w:rsid w:val="007E7317"/>
    <w:rsid w:val="007E7434"/>
    <w:rsid w:val="007E79AD"/>
    <w:rsid w:val="007E7C8F"/>
    <w:rsid w:val="007E7E2B"/>
    <w:rsid w:val="007E7E95"/>
    <w:rsid w:val="007F0042"/>
    <w:rsid w:val="007F0269"/>
    <w:rsid w:val="007F0397"/>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A65"/>
    <w:rsid w:val="007F5A83"/>
    <w:rsid w:val="007F5C71"/>
    <w:rsid w:val="007F6119"/>
    <w:rsid w:val="007F6BFF"/>
    <w:rsid w:val="007F7230"/>
    <w:rsid w:val="007F7D0F"/>
    <w:rsid w:val="008000D3"/>
    <w:rsid w:val="008002C8"/>
    <w:rsid w:val="008008C8"/>
    <w:rsid w:val="00800FE6"/>
    <w:rsid w:val="00801612"/>
    <w:rsid w:val="00801944"/>
    <w:rsid w:val="00801C93"/>
    <w:rsid w:val="00802268"/>
    <w:rsid w:val="008026ED"/>
    <w:rsid w:val="0080299C"/>
    <w:rsid w:val="008029B5"/>
    <w:rsid w:val="00802A28"/>
    <w:rsid w:val="00802A55"/>
    <w:rsid w:val="00802AEF"/>
    <w:rsid w:val="008033C4"/>
    <w:rsid w:val="00803568"/>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7F1"/>
    <w:rsid w:val="00811BFA"/>
    <w:rsid w:val="008121F3"/>
    <w:rsid w:val="00812E07"/>
    <w:rsid w:val="00812FCF"/>
    <w:rsid w:val="00813039"/>
    <w:rsid w:val="00813225"/>
    <w:rsid w:val="00813E23"/>
    <w:rsid w:val="00813EF5"/>
    <w:rsid w:val="00814370"/>
    <w:rsid w:val="00814449"/>
    <w:rsid w:val="0081491C"/>
    <w:rsid w:val="0081562C"/>
    <w:rsid w:val="008156C0"/>
    <w:rsid w:val="00815A7A"/>
    <w:rsid w:val="00815B12"/>
    <w:rsid w:val="00815DD7"/>
    <w:rsid w:val="008160DF"/>
    <w:rsid w:val="0081668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4AF"/>
    <w:rsid w:val="00827576"/>
    <w:rsid w:val="008278A4"/>
    <w:rsid w:val="00827A5B"/>
    <w:rsid w:val="00827BAF"/>
    <w:rsid w:val="00827D4D"/>
    <w:rsid w:val="00827EC5"/>
    <w:rsid w:val="008300D9"/>
    <w:rsid w:val="008304A9"/>
    <w:rsid w:val="0083054A"/>
    <w:rsid w:val="00830755"/>
    <w:rsid w:val="0083079B"/>
    <w:rsid w:val="00830864"/>
    <w:rsid w:val="00830B8C"/>
    <w:rsid w:val="00830D22"/>
    <w:rsid w:val="008314EA"/>
    <w:rsid w:val="00831667"/>
    <w:rsid w:val="00831770"/>
    <w:rsid w:val="008317CC"/>
    <w:rsid w:val="0083271D"/>
    <w:rsid w:val="00832742"/>
    <w:rsid w:val="00832C5A"/>
    <w:rsid w:val="00832CEA"/>
    <w:rsid w:val="008337D3"/>
    <w:rsid w:val="00833809"/>
    <w:rsid w:val="00833C63"/>
    <w:rsid w:val="00833D2E"/>
    <w:rsid w:val="0083418B"/>
    <w:rsid w:val="00834264"/>
    <w:rsid w:val="0083448F"/>
    <w:rsid w:val="00835178"/>
    <w:rsid w:val="0083558F"/>
    <w:rsid w:val="00835B85"/>
    <w:rsid w:val="00835CD5"/>
    <w:rsid w:val="00835E89"/>
    <w:rsid w:val="00836168"/>
    <w:rsid w:val="00836397"/>
    <w:rsid w:val="00836A62"/>
    <w:rsid w:val="00836C0C"/>
    <w:rsid w:val="00836CF9"/>
    <w:rsid w:val="00836E40"/>
    <w:rsid w:val="00836E5E"/>
    <w:rsid w:val="0083757B"/>
    <w:rsid w:val="008375A6"/>
    <w:rsid w:val="0084003B"/>
    <w:rsid w:val="008403D8"/>
    <w:rsid w:val="00840512"/>
    <w:rsid w:val="00840596"/>
    <w:rsid w:val="00840D0F"/>
    <w:rsid w:val="0084114C"/>
    <w:rsid w:val="00841220"/>
    <w:rsid w:val="00841388"/>
    <w:rsid w:val="00841444"/>
    <w:rsid w:val="008414BD"/>
    <w:rsid w:val="00841610"/>
    <w:rsid w:val="00841762"/>
    <w:rsid w:val="0084262E"/>
    <w:rsid w:val="008427D1"/>
    <w:rsid w:val="008429E8"/>
    <w:rsid w:val="00842BD9"/>
    <w:rsid w:val="00842C77"/>
    <w:rsid w:val="00843172"/>
    <w:rsid w:val="00843195"/>
    <w:rsid w:val="008431F0"/>
    <w:rsid w:val="0084330A"/>
    <w:rsid w:val="00843666"/>
    <w:rsid w:val="00844186"/>
    <w:rsid w:val="008447B1"/>
    <w:rsid w:val="00844ECD"/>
    <w:rsid w:val="00845896"/>
    <w:rsid w:val="00845AF3"/>
    <w:rsid w:val="0084612E"/>
    <w:rsid w:val="00846918"/>
    <w:rsid w:val="008472A1"/>
    <w:rsid w:val="00847421"/>
    <w:rsid w:val="008476CA"/>
    <w:rsid w:val="00847722"/>
    <w:rsid w:val="00847B64"/>
    <w:rsid w:val="008503F0"/>
    <w:rsid w:val="0085098C"/>
    <w:rsid w:val="008509B7"/>
    <w:rsid w:val="00850A35"/>
    <w:rsid w:val="00850B76"/>
    <w:rsid w:val="00850D5D"/>
    <w:rsid w:val="0085137B"/>
    <w:rsid w:val="00851C34"/>
    <w:rsid w:val="00851F27"/>
    <w:rsid w:val="00852099"/>
    <w:rsid w:val="0085276A"/>
    <w:rsid w:val="00852848"/>
    <w:rsid w:val="00852C3D"/>
    <w:rsid w:val="00852EED"/>
    <w:rsid w:val="00853A4B"/>
    <w:rsid w:val="00853C69"/>
    <w:rsid w:val="00853DEA"/>
    <w:rsid w:val="0085402A"/>
    <w:rsid w:val="00854B98"/>
    <w:rsid w:val="008553CD"/>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7E4"/>
    <w:rsid w:val="0086750C"/>
    <w:rsid w:val="0086755B"/>
    <w:rsid w:val="00867887"/>
    <w:rsid w:val="00867DFA"/>
    <w:rsid w:val="00870747"/>
    <w:rsid w:val="00870FF1"/>
    <w:rsid w:val="00870FF6"/>
    <w:rsid w:val="00871F7D"/>
    <w:rsid w:val="0087235F"/>
    <w:rsid w:val="00872856"/>
    <w:rsid w:val="0087286D"/>
    <w:rsid w:val="008728A8"/>
    <w:rsid w:val="00872BEB"/>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201"/>
    <w:rsid w:val="00880712"/>
    <w:rsid w:val="008809D0"/>
    <w:rsid w:val="00880A96"/>
    <w:rsid w:val="00880ED3"/>
    <w:rsid w:val="00881788"/>
    <w:rsid w:val="00881B2C"/>
    <w:rsid w:val="00881C14"/>
    <w:rsid w:val="00881C97"/>
    <w:rsid w:val="0088271C"/>
    <w:rsid w:val="00882AC0"/>
    <w:rsid w:val="00883909"/>
    <w:rsid w:val="00883A34"/>
    <w:rsid w:val="00883BA7"/>
    <w:rsid w:val="0088400B"/>
    <w:rsid w:val="008841DD"/>
    <w:rsid w:val="0088438A"/>
    <w:rsid w:val="00885135"/>
    <w:rsid w:val="00885F1C"/>
    <w:rsid w:val="008860CF"/>
    <w:rsid w:val="008864B3"/>
    <w:rsid w:val="00886959"/>
    <w:rsid w:val="00886E3F"/>
    <w:rsid w:val="00886F73"/>
    <w:rsid w:val="008879FD"/>
    <w:rsid w:val="00887B07"/>
    <w:rsid w:val="0089010E"/>
    <w:rsid w:val="00890621"/>
    <w:rsid w:val="00890CE9"/>
    <w:rsid w:val="00890E9B"/>
    <w:rsid w:val="00891116"/>
    <w:rsid w:val="0089116B"/>
    <w:rsid w:val="008918FA"/>
    <w:rsid w:val="00891A50"/>
    <w:rsid w:val="00891ED9"/>
    <w:rsid w:val="0089256A"/>
    <w:rsid w:val="008926BA"/>
    <w:rsid w:val="00892F02"/>
    <w:rsid w:val="00892F9F"/>
    <w:rsid w:val="00893370"/>
    <w:rsid w:val="00893970"/>
    <w:rsid w:val="00893B74"/>
    <w:rsid w:val="00894657"/>
    <w:rsid w:val="0089493F"/>
    <w:rsid w:val="00895388"/>
    <w:rsid w:val="008958C5"/>
    <w:rsid w:val="0089596A"/>
    <w:rsid w:val="00895DB9"/>
    <w:rsid w:val="008965E2"/>
    <w:rsid w:val="00896D8C"/>
    <w:rsid w:val="008973E8"/>
    <w:rsid w:val="0089778A"/>
    <w:rsid w:val="00897B37"/>
    <w:rsid w:val="008A021E"/>
    <w:rsid w:val="008A0342"/>
    <w:rsid w:val="008A0C60"/>
    <w:rsid w:val="008A0D01"/>
    <w:rsid w:val="008A1487"/>
    <w:rsid w:val="008A1BCE"/>
    <w:rsid w:val="008A1E52"/>
    <w:rsid w:val="008A26CC"/>
    <w:rsid w:val="008A2BDD"/>
    <w:rsid w:val="008A31A4"/>
    <w:rsid w:val="008A3568"/>
    <w:rsid w:val="008A382D"/>
    <w:rsid w:val="008A4C92"/>
    <w:rsid w:val="008A4E55"/>
    <w:rsid w:val="008A5BC8"/>
    <w:rsid w:val="008A631F"/>
    <w:rsid w:val="008A6573"/>
    <w:rsid w:val="008A6986"/>
    <w:rsid w:val="008A6DE4"/>
    <w:rsid w:val="008A6E05"/>
    <w:rsid w:val="008A6EFC"/>
    <w:rsid w:val="008A71B3"/>
    <w:rsid w:val="008A76B4"/>
    <w:rsid w:val="008A7C02"/>
    <w:rsid w:val="008A7C38"/>
    <w:rsid w:val="008B00A9"/>
    <w:rsid w:val="008B01FB"/>
    <w:rsid w:val="008B027C"/>
    <w:rsid w:val="008B045E"/>
    <w:rsid w:val="008B0620"/>
    <w:rsid w:val="008B0CC2"/>
    <w:rsid w:val="008B19CF"/>
    <w:rsid w:val="008B1F92"/>
    <w:rsid w:val="008B2571"/>
    <w:rsid w:val="008B36D3"/>
    <w:rsid w:val="008B3816"/>
    <w:rsid w:val="008B3E3B"/>
    <w:rsid w:val="008B3E9C"/>
    <w:rsid w:val="008B4873"/>
    <w:rsid w:val="008B4D55"/>
    <w:rsid w:val="008B56C1"/>
    <w:rsid w:val="008B67C3"/>
    <w:rsid w:val="008B6F7F"/>
    <w:rsid w:val="008B73EA"/>
    <w:rsid w:val="008B7403"/>
    <w:rsid w:val="008B76B9"/>
    <w:rsid w:val="008B76C8"/>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420"/>
    <w:rsid w:val="008C7808"/>
    <w:rsid w:val="008C7B2F"/>
    <w:rsid w:val="008D0345"/>
    <w:rsid w:val="008D0740"/>
    <w:rsid w:val="008D0987"/>
    <w:rsid w:val="008D10F2"/>
    <w:rsid w:val="008D1AE1"/>
    <w:rsid w:val="008D1F08"/>
    <w:rsid w:val="008D2145"/>
    <w:rsid w:val="008D2452"/>
    <w:rsid w:val="008D25B1"/>
    <w:rsid w:val="008D291C"/>
    <w:rsid w:val="008D2C29"/>
    <w:rsid w:val="008D2DD3"/>
    <w:rsid w:val="008D3088"/>
    <w:rsid w:val="008D33BC"/>
    <w:rsid w:val="008D35AE"/>
    <w:rsid w:val="008D3605"/>
    <w:rsid w:val="008D36F5"/>
    <w:rsid w:val="008D3A5F"/>
    <w:rsid w:val="008D3A6B"/>
    <w:rsid w:val="008D3ED0"/>
    <w:rsid w:val="008D47A0"/>
    <w:rsid w:val="008D485C"/>
    <w:rsid w:val="008D4882"/>
    <w:rsid w:val="008D489B"/>
    <w:rsid w:val="008D4BEE"/>
    <w:rsid w:val="008D4EE5"/>
    <w:rsid w:val="008D5A8D"/>
    <w:rsid w:val="008D5F89"/>
    <w:rsid w:val="008D6CE4"/>
    <w:rsid w:val="008D7012"/>
    <w:rsid w:val="008D7719"/>
    <w:rsid w:val="008D77AB"/>
    <w:rsid w:val="008D78BA"/>
    <w:rsid w:val="008E074F"/>
    <w:rsid w:val="008E090F"/>
    <w:rsid w:val="008E1913"/>
    <w:rsid w:val="008E2A13"/>
    <w:rsid w:val="008E2EA7"/>
    <w:rsid w:val="008E3062"/>
    <w:rsid w:val="008E31F0"/>
    <w:rsid w:val="008E38A8"/>
    <w:rsid w:val="008E3C52"/>
    <w:rsid w:val="008E40F5"/>
    <w:rsid w:val="008E4165"/>
    <w:rsid w:val="008E42FD"/>
    <w:rsid w:val="008E433E"/>
    <w:rsid w:val="008E43A4"/>
    <w:rsid w:val="008E43AA"/>
    <w:rsid w:val="008E47E8"/>
    <w:rsid w:val="008E4809"/>
    <w:rsid w:val="008E4A26"/>
    <w:rsid w:val="008E4AE7"/>
    <w:rsid w:val="008E52FA"/>
    <w:rsid w:val="008E5466"/>
    <w:rsid w:val="008E56DA"/>
    <w:rsid w:val="008E5D1F"/>
    <w:rsid w:val="008E6357"/>
    <w:rsid w:val="008E6596"/>
    <w:rsid w:val="008E671D"/>
    <w:rsid w:val="008E6735"/>
    <w:rsid w:val="008E6E8F"/>
    <w:rsid w:val="008E7213"/>
    <w:rsid w:val="008E74A2"/>
    <w:rsid w:val="008E7810"/>
    <w:rsid w:val="008E7FF7"/>
    <w:rsid w:val="008F0824"/>
    <w:rsid w:val="008F0917"/>
    <w:rsid w:val="008F0AEA"/>
    <w:rsid w:val="008F12D7"/>
    <w:rsid w:val="008F1522"/>
    <w:rsid w:val="008F180F"/>
    <w:rsid w:val="008F1920"/>
    <w:rsid w:val="008F1A8B"/>
    <w:rsid w:val="008F21F2"/>
    <w:rsid w:val="008F25F9"/>
    <w:rsid w:val="008F3640"/>
    <w:rsid w:val="008F378F"/>
    <w:rsid w:val="008F38D9"/>
    <w:rsid w:val="008F3B5A"/>
    <w:rsid w:val="008F3D68"/>
    <w:rsid w:val="008F3EA1"/>
    <w:rsid w:val="008F4081"/>
    <w:rsid w:val="008F44F3"/>
    <w:rsid w:val="008F4934"/>
    <w:rsid w:val="008F495C"/>
    <w:rsid w:val="008F5089"/>
    <w:rsid w:val="008F514D"/>
    <w:rsid w:val="008F5768"/>
    <w:rsid w:val="008F5CF5"/>
    <w:rsid w:val="008F6734"/>
    <w:rsid w:val="008F6AF6"/>
    <w:rsid w:val="008F7DB3"/>
    <w:rsid w:val="00900728"/>
    <w:rsid w:val="00900946"/>
    <w:rsid w:val="00900B89"/>
    <w:rsid w:val="00900DA5"/>
    <w:rsid w:val="0090105A"/>
    <w:rsid w:val="009012DE"/>
    <w:rsid w:val="00901409"/>
    <w:rsid w:val="00901586"/>
    <w:rsid w:val="0090198F"/>
    <w:rsid w:val="009020BF"/>
    <w:rsid w:val="009020D6"/>
    <w:rsid w:val="0090245E"/>
    <w:rsid w:val="00902726"/>
    <w:rsid w:val="00902B9C"/>
    <w:rsid w:val="00902EE5"/>
    <w:rsid w:val="00902EF2"/>
    <w:rsid w:val="0090305F"/>
    <w:rsid w:val="00903400"/>
    <w:rsid w:val="009037DD"/>
    <w:rsid w:val="00903B2C"/>
    <w:rsid w:val="00903DC7"/>
    <w:rsid w:val="00904432"/>
    <w:rsid w:val="009049F4"/>
    <w:rsid w:val="00905FE3"/>
    <w:rsid w:val="00906397"/>
    <w:rsid w:val="00906632"/>
    <w:rsid w:val="009068B8"/>
    <w:rsid w:val="00906D2D"/>
    <w:rsid w:val="00906F83"/>
    <w:rsid w:val="00906FCF"/>
    <w:rsid w:val="00907605"/>
    <w:rsid w:val="0091026A"/>
    <w:rsid w:val="0091056B"/>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44B8"/>
    <w:rsid w:val="00914ABB"/>
    <w:rsid w:val="00915200"/>
    <w:rsid w:val="0091575D"/>
    <w:rsid w:val="00916285"/>
    <w:rsid w:val="00916595"/>
    <w:rsid w:val="00916CB1"/>
    <w:rsid w:val="00916DB2"/>
    <w:rsid w:val="00916FD3"/>
    <w:rsid w:val="00917089"/>
    <w:rsid w:val="00917188"/>
    <w:rsid w:val="00917295"/>
    <w:rsid w:val="0091729F"/>
    <w:rsid w:val="009177F3"/>
    <w:rsid w:val="00917D48"/>
    <w:rsid w:val="009208ED"/>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3EB3"/>
    <w:rsid w:val="0092403C"/>
    <w:rsid w:val="00924BAF"/>
    <w:rsid w:val="00924BD5"/>
    <w:rsid w:val="00924E3F"/>
    <w:rsid w:val="0092518A"/>
    <w:rsid w:val="009251C4"/>
    <w:rsid w:val="00925485"/>
    <w:rsid w:val="00925724"/>
    <w:rsid w:val="00925770"/>
    <w:rsid w:val="00926355"/>
    <w:rsid w:val="00926597"/>
    <w:rsid w:val="0092677D"/>
    <w:rsid w:val="00926AE1"/>
    <w:rsid w:val="00926EA8"/>
    <w:rsid w:val="0092734B"/>
    <w:rsid w:val="00927869"/>
    <w:rsid w:val="00927B80"/>
    <w:rsid w:val="00927BB9"/>
    <w:rsid w:val="00927E94"/>
    <w:rsid w:val="0093040B"/>
    <w:rsid w:val="00930592"/>
    <w:rsid w:val="00930918"/>
    <w:rsid w:val="009309B6"/>
    <w:rsid w:val="00930CAB"/>
    <w:rsid w:val="00930E10"/>
    <w:rsid w:val="0093128D"/>
    <w:rsid w:val="009312FD"/>
    <w:rsid w:val="00931860"/>
    <w:rsid w:val="0093256A"/>
    <w:rsid w:val="00932B55"/>
    <w:rsid w:val="00932EC9"/>
    <w:rsid w:val="00933597"/>
    <w:rsid w:val="009336DD"/>
    <w:rsid w:val="00933CB0"/>
    <w:rsid w:val="00933CE7"/>
    <w:rsid w:val="009342B3"/>
    <w:rsid w:val="00935124"/>
    <w:rsid w:val="0093540A"/>
    <w:rsid w:val="0093585C"/>
    <w:rsid w:val="009359E2"/>
    <w:rsid w:val="00935B4E"/>
    <w:rsid w:val="00935D4E"/>
    <w:rsid w:val="00935EA2"/>
    <w:rsid w:val="00935EB0"/>
    <w:rsid w:val="00936523"/>
    <w:rsid w:val="00936F9A"/>
    <w:rsid w:val="00937010"/>
    <w:rsid w:val="009370B6"/>
    <w:rsid w:val="009374BF"/>
    <w:rsid w:val="009375D4"/>
    <w:rsid w:val="009378AA"/>
    <w:rsid w:val="009404CC"/>
    <w:rsid w:val="0094096B"/>
    <w:rsid w:val="00940B3A"/>
    <w:rsid w:val="00940DB7"/>
    <w:rsid w:val="0094138D"/>
    <w:rsid w:val="0094199F"/>
    <w:rsid w:val="009419E9"/>
    <w:rsid w:val="00941B06"/>
    <w:rsid w:val="00941E20"/>
    <w:rsid w:val="00941E28"/>
    <w:rsid w:val="009427E3"/>
    <w:rsid w:val="00942A87"/>
    <w:rsid w:val="00942B0F"/>
    <w:rsid w:val="00942BFF"/>
    <w:rsid w:val="00942C52"/>
    <w:rsid w:val="00942F07"/>
    <w:rsid w:val="00943D54"/>
    <w:rsid w:val="00943F58"/>
    <w:rsid w:val="00944014"/>
    <w:rsid w:val="00944333"/>
    <w:rsid w:val="009446A9"/>
    <w:rsid w:val="009447D7"/>
    <w:rsid w:val="00944E0A"/>
    <w:rsid w:val="009450BF"/>
    <w:rsid w:val="00945199"/>
    <w:rsid w:val="009458B5"/>
    <w:rsid w:val="009458D5"/>
    <w:rsid w:val="0094604B"/>
    <w:rsid w:val="00946E6D"/>
    <w:rsid w:val="0094711E"/>
    <w:rsid w:val="00947A67"/>
    <w:rsid w:val="00947AAE"/>
    <w:rsid w:val="00947E82"/>
    <w:rsid w:val="00950409"/>
    <w:rsid w:val="00950682"/>
    <w:rsid w:val="00950A4F"/>
    <w:rsid w:val="00951113"/>
    <w:rsid w:val="0095139D"/>
    <w:rsid w:val="009517DF"/>
    <w:rsid w:val="00951963"/>
    <w:rsid w:val="00951B24"/>
    <w:rsid w:val="009522CC"/>
    <w:rsid w:val="0095241C"/>
    <w:rsid w:val="00952B0A"/>
    <w:rsid w:val="00952C9B"/>
    <w:rsid w:val="00952DB4"/>
    <w:rsid w:val="00953941"/>
    <w:rsid w:val="009539F6"/>
    <w:rsid w:val="00953D2C"/>
    <w:rsid w:val="00954B4B"/>
    <w:rsid w:val="00954E9F"/>
    <w:rsid w:val="00954FD3"/>
    <w:rsid w:val="0095534D"/>
    <w:rsid w:val="00955A1E"/>
    <w:rsid w:val="00955B94"/>
    <w:rsid w:val="00955C6C"/>
    <w:rsid w:val="009561FD"/>
    <w:rsid w:val="00956685"/>
    <w:rsid w:val="00956B4B"/>
    <w:rsid w:val="009570AA"/>
    <w:rsid w:val="00957241"/>
    <w:rsid w:val="00957DCE"/>
    <w:rsid w:val="00957FA8"/>
    <w:rsid w:val="009604DE"/>
    <w:rsid w:val="00961168"/>
    <w:rsid w:val="0096147E"/>
    <w:rsid w:val="0096156D"/>
    <w:rsid w:val="009626A7"/>
    <w:rsid w:val="00962AE0"/>
    <w:rsid w:val="00962B04"/>
    <w:rsid w:val="009633A9"/>
    <w:rsid w:val="009636A9"/>
    <w:rsid w:val="00963930"/>
    <w:rsid w:val="00963C4D"/>
    <w:rsid w:val="009640A4"/>
    <w:rsid w:val="00964158"/>
    <w:rsid w:val="00964801"/>
    <w:rsid w:val="009648D7"/>
    <w:rsid w:val="00964B24"/>
    <w:rsid w:val="00964BF5"/>
    <w:rsid w:val="00965018"/>
    <w:rsid w:val="00965714"/>
    <w:rsid w:val="0096594E"/>
    <w:rsid w:val="00965AC8"/>
    <w:rsid w:val="00965AD6"/>
    <w:rsid w:val="00965DCE"/>
    <w:rsid w:val="00965EF9"/>
    <w:rsid w:val="00966A7E"/>
    <w:rsid w:val="009671E2"/>
    <w:rsid w:val="00967213"/>
    <w:rsid w:val="00967681"/>
    <w:rsid w:val="00967AB6"/>
    <w:rsid w:val="00967BE3"/>
    <w:rsid w:val="00967CB2"/>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6B2"/>
    <w:rsid w:val="0097698E"/>
    <w:rsid w:val="00976CC8"/>
    <w:rsid w:val="00976FEE"/>
    <w:rsid w:val="009771BE"/>
    <w:rsid w:val="00977388"/>
    <w:rsid w:val="009776E8"/>
    <w:rsid w:val="00977DDD"/>
    <w:rsid w:val="009801E6"/>
    <w:rsid w:val="00980274"/>
    <w:rsid w:val="009806F9"/>
    <w:rsid w:val="00980DD1"/>
    <w:rsid w:val="00980E68"/>
    <w:rsid w:val="0098130B"/>
    <w:rsid w:val="00981999"/>
    <w:rsid w:val="009822E4"/>
    <w:rsid w:val="009822F9"/>
    <w:rsid w:val="00982B53"/>
    <w:rsid w:val="00982FE1"/>
    <w:rsid w:val="0098349F"/>
    <w:rsid w:val="0098390F"/>
    <w:rsid w:val="00983D30"/>
    <w:rsid w:val="00984442"/>
    <w:rsid w:val="0098498A"/>
    <w:rsid w:val="00984CD6"/>
    <w:rsid w:val="009859E8"/>
    <w:rsid w:val="00985B63"/>
    <w:rsid w:val="00985D6F"/>
    <w:rsid w:val="00985EEE"/>
    <w:rsid w:val="00985FFD"/>
    <w:rsid w:val="00986B28"/>
    <w:rsid w:val="00986B57"/>
    <w:rsid w:val="00987203"/>
    <w:rsid w:val="009872DC"/>
    <w:rsid w:val="009872F3"/>
    <w:rsid w:val="00987758"/>
    <w:rsid w:val="00987B46"/>
    <w:rsid w:val="00987EC8"/>
    <w:rsid w:val="009902FF"/>
    <w:rsid w:val="009903A0"/>
    <w:rsid w:val="00991E73"/>
    <w:rsid w:val="0099249C"/>
    <w:rsid w:val="00992AF5"/>
    <w:rsid w:val="00992D7E"/>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1BB"/>
    <w:rsid w:val="00996267"/>
    <w:rsid w:val="009964C8"/>
    <w:rsid w:val="009967E6"/>
    <w:rsid w:val="00996B0F"/>
    <w:rsid w:val="009972F7"/>
    <w:rsid w:val="00997582"/>
    <w:rsid w:val="0099792B"/>
    <w:rsid w:val="00997999"/>
    <w:rsid w:val="009A0708"/>
    <w:rsid w:val="009A10EE"/>
    <w:rsid w:val="009A1550"/>
    <w:rsid w:val="009A15C5"/>
    <w:rsid w:val="009A164C"/>
    <w:rsid w:val="009A1A59"/>
    <w:rsid w:val="009A1C7F"/>
    <w:rsid w:val="009A1E7B"/>
    <w:rsid w:val="009A22DC"/>
    <w:rsid w:val="009A28F5"/>
    <w:rsid w:val="009A2A61"/>
    <w:rsid w:val="009A2E1B"/>
    <w:rsid w:val="009A3EB5"/>
    <w:rsid w:val="009A4031"/>
    <w:rsid w:val="009A42E6"/>
    <w:rsid w:val="009A431C"/>
    <w:rsid w:val="009A4712"/>
    <w:rsid w:val="009A4812"/>
    <w:rsid w:val="009A4F20"/>
    <w:rsid w:val="009A5E0B"/>
    <w:rsid w:val="009A6052"/>
    <w:rsid w:val="009A6110"/>
    <w:rsid w:val="009A6313"/>
    <w:rsid w:val="009A64AC"/>
    <w:rsid w:val="009A712F"/>
    <w:rsid w:val="009A724D"/>
    <w:rsid w:val="009A72B9"/>
    <w:rsid w:val="009A7DFF"/>
    <w:rsid w:val="009B006F"/>
    <w:rsid w:val="009B07D1"/>
    <w:rsid w:val="009B0B4B"/>
    <w:rsid w:val="009B0C7A"/>
    <w:rsid w:val="009B0C84"/>
    <w:rsid w:val="009B135E"/>
    <w:rsid w:val="009B162B"/>
    <w:rsid w:val="009B1E0C"/>
    <w:rsid w:val="009B1EB4"/>
    <w:rsid w:val="009B2140"/>
    <w:rsid w:val="009B2E3F"/>
    <w:rsid w:val="009B31ED"/>
    <w:rsid w:val="009B34E5"/>
    <w:rsid w:val="009B3C16"/>
    <w:rsid w:val="009B3DA2"/>
    <w:rsid w:val="009B45AA"/>
    <w:rsid w:val="009B498F"/>
    <w:rsid w:val="009B4A19"/>
    <w:rsid w:val="009B4C7C"/>
    <w:rsid w:val="009B4E77"/>
    <w:rsid w:val="009B5378"/>
    <w:rsid w:val="009B590F"/>
    <w:rsid w:val="009B5B27"/>
    <w:rsid w:val="009B5E73"/>
    <w:rsid w:val="009B68DC"/>
    <w:rsid w:val="009B6FDD"/>
    <w:rsid w:val="009B746A"/>
    <w:rsid w:val="009B74A0"/>
    <w:rsid w:val="009B768E"/>
    <w:rsid w:val="009B7BD0"/>
    <w:rsid w:val="009B7CC9"/>
    <w:rsid w:val="009C04F6"/>
    <w:rsid w:val="009C0D39"/>
    <w:rsid w:val="009C12D6"/>
    <w:rsid w:val="009C133C"/>
    <w:rsid w:val="009C143B"/>
    <w:rsid w:val="009C15F0"/>
    <w:rsid w:val="009C165B"/>
    <w:rsid w:val="009C198D"/>
    <w:rsid w:val="009C2010"/>
    <w:rsid w:val="009C248B"/>
    <w:rsid w:val="009C2FA3"/>
    <w:rsid w:val="009C2FE8"/>
    <w:rsid w:val="009C317C"/>
    <w:rsid w:val="009C342B"/>
    <w:rsid w:val="009C389E"/>
    <w:rsid w:val="009C38B6"/>
    <w:rsid w:val="009C3A8A"/>
    <w:rsid w:val="009C3C8C"/>
    <w:rsid w:val="009C414C"/>
    <w:rsid w:val="009C42D4"/>
    <w:rsid w:val="009C4624"/>
    <w:rsid w:val="009C4A01"/>
    <w:rsid w:val="009C4A0E"/>
    <w:rsid w:val="009C4A14"/>
    <w:rsid w:val="009C4A2A"/>
    <w:rsid w:val="009C57CC"/>
    <w:rsid w:val="009C59FB"/>
    <w:rsid w:val="009C5D06"/>
    <w:rsid w:val="009C605F"/>
    <w:rsid w:val="009C61E0"/>
    <w:rsid w:val="009C66D7"/>
    <w:rsid w:val="009C678A"/>
    <w:rsid w:val="009C6B50"/>
    <w:rsid w:val="009C6B56"/>
    <w:rsid w:val="009C6DE8"/>
    <w:rsid w:val="009C7657"/>
    <w:rsid w:val="009C7ED7"/>
    <w:rsid w:val="009D01D9"/>
    <w:rsid w:val="009D0A23"/>
    <w:rsid w:val="009D0E41"/>
    <w:rsid w:val="009D136E"/>
    <w:rsid w:val="009D139F"/>
    <w:rsid w:val="009D1C78"/>
    <w:rsid w:val="009D23EA"/>
    <w:rsid w:val="009D26FE"/>
    <w:rsid w:val="009D2B53"/>
    <w:rsid w:val="009D2CC4"/>
    <w:rsid w:val="009D2E0D"/>
    <w:rsid w:val="009D2E82"/>
    <w:rsid w:val="009D3814"/>
    <w:rsid w:val="009D452D"/>
    <w:rsid w:val="009D4A91"/>
    <w:rsid w:val="009D4AC6"/>
    <w:rsid w:val="009D50E5"/>
    <w:rsid w:val="009D553A"/>
    <w:rsid w:val="009D5F34"/>
    <w:rsid w:val="009D6577"/>
    <w:rsid w:val="009D6B62"/>
    <w:rsid w:val="009D6E61"/>
    <w:rsid w:val="009D7045"/>
    <w:rsid w:val="009D7968"/>
    <w:rsid w:val="009D7D4C"/>
    <w:rsid w:val="009D7F9C"/>
    <w:rsid w:val="009E0660"/>
    <w:rsid w:val="009E06B9"/>
    <w:rsid w:val="009E0D73"/>
    <w:rsid w:val="009E0FE0"/>
    <w:rsid w:val="009E1147"/>
    <w:rsid w:val="009E2081"/>
    <w:rsid w:val="009E2689"/>
    <w:rsid w:val="009E269A"/>
    <w:rsid w:val="009E28A4"/>
    <w:rsid w:val="009E2AD5"/>
    <w:rsid w:val="009E34DF"/>
    <w:rsid w:val="009E382A"/>
    <w:rsid w:val="009E3F52"/>
    <w:rsid w:val="009E4160"/>
    <w:rsid w:val="009E44EE"/>
    <w:rsid w:val="009E473C"/>
    <w:rsid w:val="009E4A76"/>
    <w:rsid w:val="009E5C4D"/>
    <w:rsid w:val="009E5CC9"/>
    <w:rsid w:val="009E5D1B"/>
    <w:rsid w:val="009E641C"/>
    <w:rsid w:val="009E6C10"/>
    <w:rsid w:val="009E7BD6"/>
    <w:rsid w:val="009E7D1C"/>
    <w:rsid w:val="009E7E68"/>
    <w:rsid w:val="009F0140"/>
    <w:rsid w:val="009F02B4"/>
    <w:rsid w:val="009F0583"/>
    <w:rsid w:val="009F060A"/>
    <w:rsid w:val="009F09C9"/>
    <w:rsid w:val="009F0A75"/>
    <w:rsid w:val="009F0C86"/>
    <w:rsid w:val="009F0D5A"/>
    <w:rsid w:val="009F1346"/>
    <w:rsid w:val="009F16AD"/>
    <w:rsid w:val="009F177B"/>
    <w:rsid w:val="009F233B"/>
    <w:rsid w:val="009F2BC0"/>
    <w:rsid w:val="009F2C89"/>
    <w:rsid w:val="009F2EA5"/>
    <w:rsid w:val="009F3037"/>
    <w:rsid w:val="009F308D"/>
    <w:rsid w:val="009F3D31"/>
    <w:rsid w:val="009F40B5"/>
    <w:rsid w:val="009F490D"/>
    <w:rsid w:val="009F57D8"/>
    <w:rsid w:val="009F59AD"/>
    <w:rsid w:val="009F6B29"/>
    <w:rsid w:val="009F6CBB"/>
    <w:rsid w:val="009F73EA"/>
    <w:rsid w:val="009F770B"/>
    <w:rsid w:val="009F7ECD"/>
    <w:rsid w:val="00A00780"/>
    <w:rsid w:val="00A0085A"/>
    <w:rsid w:val="00A00BB4"/>
    <w:rsid w:val="00A00C3D"/>
    <w:rsid w:val="00A00CA3"/>
    <w:rsid w:val="00A00E9C"/>
    <w:rsid w:val="00A01552"/>
    <w:rsid w:val="00A0187E"/>
    <w:rsid w:val="00A02B85"/>
    <w:rsid w:val="00A02BD6"/>
    <w:rsid w:val="00A02D36"/>
    <w:rsid w:val="00A039BA"/>
    <w:rsid w:val="00A03B38"/>
    <w:rsid w:val="00A03C92"/>
    <w:rsid w:val="00A03E4E"/>
    <w:rsid w:val="00A03EEA"/>
    <w:rsid w:val="00A04042"/>
    <w:rsid w:val="00A0423A"/>
    <w:rsid w:val="00A0427F"/>
    <w:rsid w:val="00A0472F"/>
    <w:rsid w:val="00A0528F"/>
    <w:rsid w:val="00A05494"/>
    <w:rsid w:val="00A05740"/>
    <w:rsid w:val="00A05BEC"/>
    <w:rsid w:val="00A0609B"/>
    <w:rsid w:val="00A0630A"/>
    <w:rsid w:val="00A06446"/>
    <w:rsid w:val="00A06602"/>
    <w:rsid w:val="00A06B90"/>
    <w:rsid w:val="00A06C62"/>
    <w:rsid w:val="00A06E12"/>
    <w:rsid w:val="00A06F35"/>
    <w:rsid w:val="00A0775B"/>
    <w:rsid w:val="00A07809"/>
    <w:rsid w:val="00A07A82"/>
    <w:rsid w:val="00A07CF5"/>
    <w:rsid w:val="00A07D88"/>
    <w:rsid w:val="00A103B9"/>
    <w:rsid w:val="00A1072F"/>
    <w:rsid w:val="00A1148E"/>
    <w:rsid w:val="00A11D76"/>
    <w:rsid w:val="00A11ECB"/>
    <w:rsid w:val="00A11FBE"/>
    <w:rsid w:val="00A12845"/>
    <w:rsid w:val="00A12BC2"/>
    <w:rsid w:val="00A12D5B"/>
    <w:rsid w:val="00A12EAE"/>
    <w:rsid w:val="00A13315"/>
    <w:rsid w:val="00A13B75"/>
    <w:rsid w:val="00A1404C"/>
    <w:rsid w:val="00A141A3"/>
    <w:rsid w:val="00A146D0"/>
    <w:rsid w:val="00A14C3E"/>
    <w:rsid w:val="00A14D76"/>
    <w:rsid w:val="00A14F90"/>
    <w:rsid w:val="00A151CB"/>
    <w:rsid w:val="00A152CD"/>
    <w:rsid w:val="00A155CE"/>
    <w:rsid w:val="00A15A2F"/>
    <w:rsid w:val="00A162B8"/>
    <w:rsid w:val="00A16EE6"/>
    <w:rsid w:val="00A16FA4"/>
    <w:rsid w:val="00A1714D"/>
    <w:rsid w:val="00A17272"/>
    <w:rsid w:val="00A173FE"/>
    <w:rsid w:val="00A175DD"/>
    <w:rsid w:val="00A20318"/>
    <w:rsid w:val="00A20E8F"/>
    <w:rsid w:val="00A21050"/>
    <w:rsid w:val="00A21A72"/>
    <w:rsid w:val="00A22252"/>
    <w:rsid w:val="00A22885"/>
    <w:rsid w:val="00A22B6C"/>
    <w:rsid w:val="00A22D88"/>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C76"/>
    <w:rsid w:val="00A30F55"/>
    <w:rsid w:val="00A31868"/>
    <w:rsid w:val="00A31B9A"/>
    <w:rsid w:val="00A331D5"/>
    <w:rsid w:val="00A33CFD"/>
    <w:rsid w:val="00A342FE"/>
    <w:rsid w:val="00A34440"/>
    <w:rsid w:val="00A345D0"/>
    <w:rsid w:val="00A34FD8"/>
    <w:rsid w:val="00A3504D"/>
    <w:rsid w:val="00A350E2"/>
    <w:rsid w:val="00A358B9"/>
    <w:rsid w:val="00A35C2D"/>
    <w:rsid w:val="00A35DB0"/>
    <w:rsid w:val="00A36226"/>
    <w:rsid w:val="00A36900"/>
    <w:rsid w:val="00A36ED1"/>
    <w:rsid w:val="00A371A6"/>
    <w:rsid w:val="00A37526"/>
    <w:rsid w:val="00A3763B"/>
    <w:rsid w:val="00A37744"/>
    <w:rsid w:val="00A37B9C"/>
    <w:rsid w:val="00A37C97"/>
    <w:rsid w:val="00A37D94"/>
    <w:rsid w:val="00A40116"/>
    <w:rsid w:val="00A40568"/>
    <w:rsid w:val="00A409D4"/>
    <w:rsid w:val="00A40C3B"/>
    <w:rsid w:val="00A40D19"/>
    <w:rsid w:val="00A413C8"/>
    <w:rsid w:val="00A4152C"/>
    <w:rsid w:val="00A41BB3"/>
    <w:rsid w:val="00A42449"/>
    <w:rsid w:val="00A42C8E"/>
    <w:rsid w:val="00A42E87"/>
    <w:rsid w:val="00A42EFA"/>
    <w:rsid w:val="00A4327F"/>
    <w:rsid w:val="00A43712"/>
    <w:rsid w:val="00A4371A"/>
    <w:rsid w:val="00A43736"/>
    <w:rsid w:val="00A438FE"/>
    <w:rsid w:val="00A439C4"/>
    <w:rsid w:val="00A43B14"/>
    <w:rsid w:val="00A4413B"/>
    <w:rsid w:val="00A44F71"/>
    <w:rsid w:val="00A4539A"/>
    <w:rsid w:val="00A45946"/>
    <w:rsid w:val="00A45A90"/>
    <w:rsid w:val="00A45D43"/>
    <w:rsid w:val="00A46DDB"/>
    <w:rsid w:val="00A46EB9"/>
    <w:rsid w:val="00A475A3"/>
    <w:rsid w:val="00A50181"/>
    <w:rsid w:val="00A50443"/>
    <w:rsid w:val="00A5077D"/>
    <w:rsid w:val="00A507A4"/>
    <w:rsid w:val="00A50C2D"/>
    <w:rsid w:val="00A50DBA"/>
    <w:rsid w:val="00A51026"/>
    <w:rsid w:val="00A5173D"/>
    <w:rsid w:val="00A519EA"/>
    <w:rsid w:val="00A51B10"/>
    <w:rsid w:val="00A52183"/>
    <w:rsid w:val="00A52777"/>
    <w:rsid w:val="00A52854"/>
    <w:rsid w:val="00A5287B"/>
    <w:rsid w:val="00A53305"/>
    <w:rsid w:val="00A53505"/>
    <w:rsid w:val="00A53C7D"/>
    <w:rsid w:val="00A53F72"/>
    <w:rsid w:val="00A54175"/>
    <w:rsid w:val="00A54507"/>
    <w:rsid w:val="00A5493F"/>
    <w:rsid w:val="00A54A09"/>
    <w:rsid w:val="00A54B0F"/>
    <w:rsid w:val="00A555E4"/>
    <w:rsid w:val="00A55C20"/>
    <w:rsid w:val="00A55E7B"/>
    <w:rsid w:val="00A55F5C"/>
    <w:rsid w:val="00A56DF9"/>
    <w:rsid w:val="00A5750B"/>
    <w:rsid w:val="00A57B88"/>
    <w:rsid w:val="00A600EB"/>
    <w:rsid w:val="00A6050A"/>
    <w:rsid w:val="00A60CC4"/>
    <w:rsid w:val="00A613F1"/>
    <w:rsid w:val="00A61759"/>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675F4"/>
    <w:rsid w:val="00A67705"/>
    <w:rsid w:val="00A702AB"/>
    <w:rsid w:val="00A703DD"/>
    <w:rsid w:val="00A705A4"/>
    <w:rsid w:val="00A70824"/>
    <w:rsid w:val="00A70BFA"/>
    <w:rsid w:val="00A711DB"/>
    <w:rsid w:val="00A71AA4"/>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583"/>
    <w:rsid w:val="00A7576B"/>
    <w:rsid w:val="00A75A32"/>
    <w:rsid w:val="00A76306"/>
    <w:rsid w:val="00A763DB"/>
    <w:rsid w:val="00A77D4E"/>
    <w:rsid w:val="00A77FF1"/>
    <w:rsid w:val="00A80BE5"/>
    <w:rsid w:val="00A81654"/>
    <w:rsid w:val="00A81827"/>
    <w:rsid w:val="00A81C80"/>
    <w:rsid w:val="00A81D27"/>
    <w:rsid w:val="00A81F4C"/>
    <w:rsid w:val="00A82369"/>
    <w:rsid w:val="00A83341"/>
    <w:rsid w:val="00A83953"/>
    <w:rsid w:val="00A83B56"/>
    <w:rsid w:val="00A83DBF"/>
    <w:rsid w:val="00A840D5"/>
    <w:rsid w:val="00A8444B"/>
    <w:rsid w:val="00A8487E"/>
    <w:rsid w:val="00A85F7F"/>
    <w:rsid w:val="00A861D7"/>
    <w:rsid w:val="00A86229"/>
    <w:rsid w:val="00A86738"/>
    <w:rsid w:val="00A86A13"/>
    <w:rsid w:val="00A86DE4"/>
    <w:rsid w:val="00A86F8F"/>
    <w:rsid w:val="00A873FC"/>
    <w:rsid w:val="00A874F6"/>
    <w:rsid w:val="00A8784C"/>
    <w:rsid w:val="00A87965"/>
    <w:rsid w:val="00A90204"/>
    <w:rsid w:val="00A9027E"/>
    <w:rsid w:val="00A9041D"/>
    <w:rsid w:val="00A90703"/>
    <w:rsid w:val="00A91592"/>
    <w:rsid w:val="00A917F7"/>
    <w:rsid w:val="00A91C8C"/>
    <w:rsid w:val="00A9239C"/>
    <w:rsid w:val="00A928EA"/>
    <w:rsid w:val="00A92CC8"/>
    <w:rsid w:val="00A930B7"/>
    <w:rsid w:val="00A93313"/>
    <w:rsid w:val="00A937F5"/>
    <w:rsid w:val="00A93825"/>
    <w:rsid w:val="00A938A9"/>
    <w:rsid w:val="00A938C2"/>
    <w:rsid w:val="00A93CEB"/>
    <w:rsid w:val="00A93EAB"/>
    <w:rsid w:val="00A940BB"/>
    <w:rsid w:val="00A94425"/>
    <w:rsid w:val="00A94AE9"/>
    <w:rsid w:val="00A95948"/>
    <w:rsid w:val="00A96560"/>
    <w:rsid w:val="00A96941"/>
    <w:rsid w:val="00A970D8"/>
    <w:rsid w:val="00A973BC"/>
    <w:rsid w:val="00A97C6F"/>
    <w:rsid w:val="00AA0358"/>
    <w:rsid w:val="00AA06D3"/>
    <w:rsid w:val="00AA0786"/>
    <w:rsid w:val="00AA08E7"/>
    <w:rsid w:val="00AA0BC2"/>
    <w:rsid w:val="00AA1981"/>
    <w:rsid w:val="00AA1B50"/>
    <w:rsid w:val="00AA21F3"/>
    <w:rsid w:val="00AA2398"/>
    <w:rsid w:val="00AA2447"/>
    <w:rsid w:val="00AA2F1F"/>
    <w:rsid w:val="00AA351D"/>
    <w:rsid w:val="00AA36F2"/>
    <w:rsid w:val="00AA3C52"/>
    <w:rsid w:val="00AA3D95"/>
    <w:rsid w:val="00AA433E"/>
    <w:rsid w:val="00AA513C"/>
    <w:rsid w:val="00AA578A"/>
    <w:rsid w:val="00AA5838"/>
    <w:rsid w:val="00AA5AB3"/>
    <w:rsid w:val="00AA5EE3"/>
    <w:rsid w:val="00AA6219"/>
    <w:rsid w:val="00AA6476"/>
    <w:rsid w:val="00AA6A61"/>
    <w:rsid w:val="00AA6B38"/>
    <w:rsid w:val="00AA7253"/>
    <w:rsid w:val="00AA72DF"/>
    <w:rsid w:val="00AA7487"/>
    <w:rsid w:val="00AA7775"/>
    <w:rsid w:val="00AA7D63"/>
    <w:rsid w:val="00AB0479"/>
    <w:rsid w:val="00AB0551"/>
    <w:rsid w:val="00AB06EF"/>
    <w:rsid w:val="00AB0D1B"/>
    <w:rsid w:val="00AB0D68"/>
    <w:rsid w:val="00AB0EBA"/>
    <w:rsid w:val="00AB1093"/>
    <w:rsid w:val="00AB10E4"/>
    <w:rsid w:val="00AB129F"/>
    <w:rsid w:val="00AB185E"/>
    <w:rsid w:val="00AB1AAB"/>
    <w:rsid w:val="00AB2388"/>
    <w:rsid w:val="00AB266D"/>
    <w:rsid w:val="00AB2715"/>
    <w:rsid w:val="00AB2BCA"/>
    <w:rsid w:val="00AB2F33"/>
    <w:rsid w:val="00AB2F69"/>
    <w:rsid w:val="00AB3EE6"/>
    <w:rsid w:val="00AB4074"/>
    <w:rsid w:val="00AB4262"/>
    <w:rsid w:val="00AB50A9"/>
    <w:rsid w:val="00AB57C5"/>
    <w:rsid w:val="00AB57E6"/>
    <w:rsid w:val="00AB5D43"/>
    <w:rsid w:val="00AB61F4"/>
    <w:rsid w:val="00AB62FE"/>
    <w:rsid w:val="00AB6EE3"/>
    <w:rsid w:val="00AB705B"/>
    <w:rsid w:val="00AB78E4"/>
    <w:rsid w:val="00AB7A07"/>
    <w:rsid w:val="00AB7FD9"/>
    <w:rsid w:val="00AC034B"/>
    <w:rsid w:val="00AC06BB"/>
    <w:rsid w:val="00AC07E0"/>
    <w:rsid w:val="00AC0C32"/>
    <w:rsid w:val="00AC0C48"/>
    <w:rsid w:val="00AC0C88"/>
    <w:rsid w:val="00AC0F70"/>
    <w:rsid w:val="00AC1BE2"/>
    <w:rsid w:val="00AC3013"/>
    <w:rsid w:val="00AC35EE"/>
    <w:rsid w:val="00AC36DF"/>
    <w:rsid w:val="00AC3AD8"/>
    <w:rsid w:val="00AC40C7"/>
    <w:rsid w:val="00AC435B"/>
    <w:rsid w:val="00AC4D5A"/>
    <w:rsid w:val="00AC53B0"/>
    <w:rsid w:val="00AC597B"/>
    <w:rsid w:val="00AC5C45"/>
    <w:rsid w:val="00AC5C72"/>
    <w:rsid w:val="00AC5C97"/>
    <w:rsid w:val="00AC6AE9"/>
    <w:rsid w:val="00AC6DD7"/>
    <w:rsid w:val="00AC715A"/>
    <w:rsid w:val="00AC7314"/>
    <w:rsid w:val="00AC783D"/>
    <w:rsid w:val="00AC7B53"/>
    <w:rsid w:val="00AC7D3F"/>
    <w:rsid w:val="00AD00B5"/>
    <w:rsid w:val="00AD0783"/>
    <w:rsid w:val="00AD10D7"/>
    <w:rsid w:val="00AD1419"/>
    <w:rsid w:val="00AD1C8B"/>
    <w:rsid w:val="00AD2072"/>
    <w:rsid w:val="00AD20CE"/>
    <w:rsid w:val="00AD2138"/>
    <w:rsid w:val="00AD2E2F"/>
    <w:rsid w:val="00AD2E9D"/>
    <w:rsid w:val="00AD2F29"/>
    <w:rsid w:val="00AD350D"/>
    <w:rsid w:val="00AD3596"/>
    <w:rsid w:val="00AD38E8"/>
    <w:rsid w:val="00AD3901"/>
    <w:rsid w:val="00AD3E64"/>
    <w:rsid w:val="00AD44AE"/>
    <w:rsid w:val="00AD4E93"/>
    <w:rsid w:val="00AD514A"/>
    <w:rsid w:val="00AD539A"/>
    <w:rsid w:val="00AD57E3"/>
    <w:rsid w:val="00AD5E22"/>
    <w:rsid w:val="00AD6913"/>
    <w:rsid w:val="00AD6D9E"/>
    <w:rsid w:val="00AD6DEF"/>
    <w:rsid w:val="00AD7067"/>
    <w:rsid w:val="00AD71B5"/>
    <w:rsid w:val="00AD7E72"/>
    <w:rsid w:val="00AE0B60"/>
    <w:rsid w:val="00AE0CC0"/>
    <w:rsid w:val="00AE0EF5"/>
    <w:rsid w:val="00AE0F19"/>
    <w:rsid w:val="00AE1601"/>
    <w:rsid w:val="00AE1AF7"/>
    <w:rsid w:val="00AE3814"/>
    <w:rsid w:val="00AE4365"/>
    <w:rsid w:val="00AE4488"/>
    <w:rsid w:val="00AE47F6"/>
    <w:rsid w:val="00AE4BC4"/>
    <w:rsid w:val="00AE5488"/>
    <w:rsid w:val="00AE5672"/>
    <w:rsid w:val="00AE672F"/>
    <w:rsid w:val="00AE6799"/>
    <w:rsid w:val="00AE7115"/>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0F16"/>
    <w:rsid w:val="00B01642"/>
    <w:rsid w:val="00B016BF"/>
    <w:rsid w:val="00B01770"/>
    <w:rsid w:val="00B01828"/>
    <w:rsid w:val="00B0189F"/>
    <w:rsid w:val="00B01D68"/>
    <w:rsid w:val="00B020BD"/>
    <w:rsid w:val="00B020C5"/>
    <w:rsid w:val="00B0215C"/>
    <w:rsid w:val="00B02500"/>
    <w:rsid w:val="00B035FF"/>
    <w:rsid w:val="00B03C61"/>
    <w:rsid w:val="00B041A1"/>
    <w:rsid w:val="00B041B3"/>
    <w:rsid w:val="00B04699"/>
    <w:rsid w:val="00B049E6"/>
    <w:rsid w:val="00B04D64"/>
    <w:rsid w:val="00B055CF"/>
    <w:rsid w:val="00B058AC"/>
    <w:rsid w:val="00B05C81"/>
    <w:rsid w:val="00B0667F"/>
    <w:rsid w:val="00B066A9"/>
    <w:rsid w:val="00B06721"/>
    <w:rsid w:val="00B069BF"/>
    <w:rsid w:val="00B06C23"/>
    <w:rsid w:val="00B06DA8"/>
    <w:rsid w:val="00B0711B"/>
    <w:rsid w:val="00B07485"/>
    <w:rsid w:val="00B07A89"/>
    <w:rsid w:val="00B07B65"/>
    <w:rsid w:val="00B07C2C"/>
    <w:rsid w:val="00B07F42"/>
    <w:rsid w:val="00B10090"/>
    <w:rsid w:val="00B103D3"/>
    <w:rsid w:val="00B105F9"/>
    <w:rsid w:val="00B10C88"/>
    <w:rsid w:val="00B10E0A"/>
    <w:rsid w:val="00B10ED2"/>
    <w:rsid w:val="00B113C8"/>
    <w:rsid w:val="00B113ED"/>
    <w:rsid w:val="00B121AC"/>
    <w:rsid w:val="00B122A1"/>
    <w:rsid w:val="00B12590"/>
    <w:rsid w:val="00B12905"/>
    <w:rsid w:val="00B12953"/>
    <w:rsid w:val="00B12B74"/>
    <w:rsid w:val="00B12FEA"/>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907"/>
    <w:rsid w:val="00B219B5"/>
    <w:rsid w:val="00B2294F"/>
    <w:rsid w:val="00B22F4B"/>
    <w:rsid w:val="00B2312A"/>
    <w:rsid w:val="00B233F2"/>
    <w:rsid w:val="00B238AE"/>
    <w:rsid w:val="00B239B3"/>
    <w:rsid w:val="00B23BEC"/>
    <w:rsid w:val="00B24094"/>
    <w:rsid w:val="00B240CE"/>
    <w:rsid w:val="00B2425F"/>
    <w:rsid w:val="00B2475D"/>
    <w:rsid w:val="00B2488D"/>
    <w:rsid w:val="00B24C03"/>
    <w:rsid w:val="00B24F2F"/>
    <w:rsid w:val="00B2517A"/>
    <w:rsid w:val="00B25503"/>
    <w:rsid w:val="00B2613C"/>
    <w:rsid w:val="00B262E2"/>
    <w:rsid w:val="00B26B84"/>
    <w:rsid w:val="00B26C23"/>
    <w:rsid w:val="00B27174"/>
    <w:rsid w:val="00B2779F"/>
    <w:rsid w:val="00B27AA8"/>
    <w:rsid w:val="00B27B01"/>
    <w:rsid w:val="00B3016E"/>
    <w:rsid w:val="00B30EFA"/>
    <w:rsid w:val="00B31068"/>
    <w:rsid w:val="00B3127C"/>
    <w:rsid w:val="00B316BF"/>
    <w:rsid w:val="00B3182E"/>
    <w:rsid w:val="00B329C5"/>
    <w:rsid w:val="00B32C9F"/>
    <w:rsid w:val="00B32EDB"/>
    <w:rsid w:val="00B33486"/>
    <w:rsid w:val="00B3378F"/>
    <w:rsid w:val="00B337A0"/>
    <w:rsid w:val="00B3390E"/>
    <w:rsid w:val="00B33CA5"/>
    <w:rsid w:val="00B34408"/>
    <w:rsid w:val="00B34436"/>
    <w:rsid w:val="00B348C9"/>
    <w:rsid w:val="00B34CD8"/>
    <w:rsid w:val="00B357FB"/>
    <w:rsid w:val="00B362EF"/>
    <w:rsid w:val="00B36CCF"/>
    <w:rsid w:val="00B3761F"/>
    <w:rsid w:val="00B3778C"/>
    <w:rsid w:val="00B37BCC"/>
    <w:rsid w:val="00B37EB3"/>
    <w:rsid w:val="00B405D1"/>
    <w:rsid w:val="00B4109F"/>
    <w:rsid w:val="00B4122F"/>
    <w:rsid w:val="00B41C36"/>
    <w:rsid w:val="00B42003"/>
    <w:rsid w:val="00B42DFF"/>
    <w:rsid w:val="00B43701"/>
    <w:rsid w:val="00B43F23"/>
    <w:rsid w:val="00B441DA"/>
    <w:rsid w:val="00B443FE"/>
    <w:rsid w:val="00B44451"/>
    <w:rsid w:val="00B44476"/>
    <w:rsid w:val="00B445D8"/>
    <w:rsid w:val="00B44622"/>
    <w:rsid w:val="00B45570"/>
    <w:rsid w:val="00B458C0"/>
    <w:rsid w:val="00B45992"/>
    <w:rsid w:val="00B46593"/>
    <w:rsid w:val="00B46757"/>
    <w:rsid w:val="00B467FA"/>
    <w:rsid w:val="00B46880"/>
    <w:rsid w:val="00B46F2B"/>
    <w:rsid w:val="00B4764D"/>
    <w:rsid w:val="00B476F5"/>
    <w:rsid w:val="00B47B54"/>
    <w:rsid w:val="00B47D21"/>
    <w:rsid w:val="00B47F15"/>
    <w:rsid w:val="00B50126"/>
    <w:rsid w:val="00B50824"/>
    <w:rsid w:val="00B50C72"/>
    <w:rsid w:val="00B50F35"/>
    <w:rsid w:val="00B51279"/>
    <w:rsid w:val="00B515CD"/>
    <w:rsid w:val="00B51B5E"/>
    <w:rsid w:val="00B51E91"/>
    <w:rsid w:val="00B51F52"/>
    <w:rsid w:val="00B51F72"/>
    <w:rsid w:val="00B51FC3"/>
    <w:rsid w:val="00B52AF0"/>
    <w:rsid w:val="00B52C0F"/>
    <w:rsid w:val="00B52C4D"/>
    <w:rsid w:val="00B52E8F"/>
    <w:rsid w:val="00B5379B"/>
    <w:rsid w:val="00B53A3F"/>
    <w:rsid w:val="00B53AA0"/>
    <w:rsid w:val="00B540D2"/>
    <w:rsid w:val="00B542E7"/>
    <w:rsid w:val="00B5430C"/>
    <w:rsid w:val="00B544DA"/>
    <w:rsid w:val="00B5486E"/>
    <w:rsid w:val="00B54A96"/>
    <w:rsid w:val="00B54C0A"/>
    <w:rsid w:val="00B54E96"/>
    <w:rsid w:val="00B54EF7"/>
    <w:rsid w:val="00B54F7A"/>
    <w:rsid w:val="00B55722"/>
    <w:rsid w:val="00B5579F"/>
    <w:rsid w:val="00B55F54"/>
    <w:rsid w:val="00B56841"/>
    <w:rsid w:val="00B56A90"/>
    <w:rsid w:val="00B56CD9"/>
    <w:rsid w:val="00B5743B"/>
    <w:rsid w:val="00B5796B"/>
    <w:rsid w:val="00B57995"/>
    <w:rsid w:val="00B57BF1"/>
    <w:rsid w:val="00B57F89"/>
    <w:rsid w:val="00B603A3"/>
    <w:rsid w:val="00B60C6F"/>
    <w:rsid w:val="00B617A9"/>
    <w:rsid w:val="00B619B9"/>
    <w:rsid w:val="00B61BDA"/>
    <w:rsid w:val="00B62BE7"/>
    <w:rsid w:val="00B6311C"/>
    <w:rsid w:val="00B633BA"/>
    <w:rsid w:val="00B639D4"/>
    <w:rsid w:val="00B63C29"/>
    <w:rsid w:val="00B63D47"/>
    <w:rsid w:val="00B64428"/>
    <w:rsid w:val="00B64431"/>
    <w:rsid w:val="00B64721"/>
    <w:rsid w:val="00B648A1"/>
    <w:rsid w:val="00B64A87"/>
    <w:rsid w:val="00B64AC9"/>
    <w:rsid w:val="00B65D25"/>
    <w:rsid w:val="00B66169"/>
    <w:rsid w:val="00B66712"/>
    <w:rsid w:val="00B66AC0"/>
    <w:rsid w:val="00B66C70"/>
    <w:rsid w:val="00B705C0"/>
    <w:rsid w:val="00B713CE"/>
    <w:rsid w:val="00B718D5"/>
    <w:rsid w:val="00B71B1A"/>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5C85"/>
    <w:rsid w:val="00B763C5"/>
    <w:rsid w:val="00B7657C"/>
    <w:rsid w:val="00B76924"/>
    <w:rsid w:val="00B7692E"/>
    <w:rsid w:val="00B76F1F"/>
    <w:rsid w:val="00B77544"/>
    <w:rsid w:val="00B77C28"/>
    <w:rsid w:val="00B77CB9"/>
    <w:rsid w:val="00B80649"/>
    <w:rsid w:val="00B8076A"/>
    <w:rsid w:val="00B80810"/>
    <w:rsid w:val="00B80959"/>
    <w:rsid w:val="00B80A76"/>
    <w:rsid w:val="00B81CF7"/>
    <w:rsid w:val="00B82472"/>
    <w:rsid w:val="00B824AA"/>
    <w:rsid w:val="00B827DE"/>
    <w:rsid w:val="00B82E87"/>
    <w:rsid w:val="00B84575"/>
    <w:rsid w:val="00B848A7"/>
    <w:rsid w:val="00B84D9D"/>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3BA2"/>
    <w:rsid w:val="00B946EC"/>
    <w:rsid w:val="00B947D6"/>
    <w:rsid w:val="00B947FB"/>
    <w:rsid w:val="00B9483F"/>
    <w:rsid w:val="00B948C0"/>
    <w:rsid w:val="00B948C3"/>
    <w:rsid w:val="00B95192"/>
    <w:rsid w:val="00B95342"/>
    <w:rsid w:val="00B9546F"/>
    <w:rsid w:val="00B954E7"/>
    <w:rsid w:val="00B9581F"/>
    <w:rsid w:val="00B95BEE"/>
    <w:rsid w:val="00B95D32"/>
    <w:rsid w:val="00B95D3E"/>
    <w:rsid w:val="00B95F02"/>
    <w:rsid w:val="00B9614B"/>
    <w:rsid w:val="00B962A7"/>
    <w:rsid w:val="00B96ABD"/>
    <w:rsid w:val="00B96B06"/>
    <w:rsid w:val="00B96E48"/>
    <w:rsid w:val="00B96F26"/>
    <w:rsid w:val="00B974A5"/>
    <w:rsid w:val="00B974E9"/>
    <w:rsid w:val="00B97651"/>
    <w:rsid w:val="00B976C2"/>
    <w:rsid w:val="00B97DAF"/>
    <w:rsid w:val="00B97F21"/>
    <w:rsid w:val="00BA0244"/>
    <w:rsid w:val="00BA0511"/>
    <w:rsid w:val="00BA08B1"/>
    <w:rsid w:val="00BA0B05"/>
    <w:rsid w:val="00BA0B94"/>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4CD8"/>
    <w:rsid w:val="00BA50F1"/>
    <w:rsid w:val="00BA51CB"/>
    <w:rsid w:val="00BA5243"/>
    <w:rsid w:val="00BA5253"/>
    <w:rsid w:val="00BA57FF"/>
    <w:rsid w:val="00BA5D63"/>
    <w:rsid w:val="00BA5DB9"/>
    <w:rsid w:val="00BA60C9"/>
    <w:rsid w:val="00BA6345"/>
    <w:rsid w:val="00BA63FD"/>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392"/>
    <w:rsid w:val="00BB169F"/>
    <w:rsid w:val="00BB17E3"/>
    <w:rsid w:val="00BB2410"/>
    <w:rsid w:val="00BB2B01"/>
    <w:rsid w:val="00BB2E4A"/>
    <w:rsid w:val="00BB2EC6"/>
    <w:rsid w:val="00BB367A"/>
    <w:rsid w:val="00BB36A4"/>
    <w:rsid w:val="00BB5086"/>
    <w:rsid w:val="00BB50E7"/>
    <w:rsid w:val="00BB55E6"/>
    <w:rsid w:val="00BB5615"/>
    <w:rsid w:val="00BB56FA"/>
    <w:rsid w:val="00BB6136"/>
    <w:rsid w:val="00BB6517"/>
    <w:rsid w:val="00BB6725"/>
    <w:rsid w:val="00BB69F0"/>
    <w:rsid w:val="00BB6D12"/>
    <w:rsid w:val="00BB728D"/>
    <w:rsid w:val="00BB73CE"/>
    <w:rsid w:val="00BB7D3A"/>
    <w:rsid w:val="00BB7DAC"/>
    <w:rsid w:val="00BC0853"/>
    <w:rsid w:val="00BC0DCE"/>
    <w:rsid w:val="00BC0EB1"/>
    <w:rsid w:val="00BC19F6"/>
    <w:rsid w:val="00BC20B2"/>
    <w:rsid w:val="00BC20C2"/>
    <w:rsid w:val="00BC2625"/>
    <w:rsid w:val="00BC272C"/>
    <w:rsid w:val="00BC2827"/>
    <w:rsid w:val="00BC2AE9"/>
    <w:rsid w:val="00BC378C"/>
    <w:rsid w:val="00BC49EF"/>
    <w:rsid w:val="00BC4E8C"/>
    <w:rsid w:val="00BC52EF"/>
    <w:rsid w:val="00BC6002"/>
    <w:rsid w:val="00BC615E"/>
    <w:rsid w:val="00BC6438"/>
    <w:rsid w:val="00BC66E2"/>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0C9"/>
    <w:rsid w:val="00BD3184"/>
    <w:rsid w:val="00BD3784"/>
    <w:rsid w:val="00BD385C"/>
    <w:rsid w:val="00BD3EDB"/>
    <w:rsid w:val="00BD3EDD"/>
    <w:rsid w:val="00BD5074"/>
    <w:rsid w:val="00BD534D"/>
    <w:rsid w:val="00BD5F51"/>
    <w:rsid w:val="00BD5FE4"/>
    <w:rsid w:val="00BD6615"/>
    <w:rsid w:val="00BD66DA"/>
    <w:rsid w:val="00BD6724"/>
    <w:rsid w:val="00BD6727"/>
    <w:rsid w:val="00BD674F"/>
    <w:rsid w:val="00BD74CC"/>
    <w:rsid w:val="00BD76EC"/>
    <w:rsid w:val="00BD7839"/>
    <w:rsid w:val="00BD7C52"/>
    <w:rsid w:val="00BD7D9D"/>
    <w:rsid w:val="00BD7E3F"/>
    <w:rsid w:val="00BE05EF"/>
    <w:rsid w:val="00BE05FF"/>
    <w:rsid w:val="00BE0682"/>
    <w:rsid w:val="00BE08AF"/>
    <w:rsid w:val="00BE0AA8"/>
    <w:rsid w:val="00BE0AE9"/>
    <w:rsid w:val="00BE12DA"/>
    <w:rsid w:val="00BE144F"/>
    <w:rsid w:val="00BE228D"/>
    <w:rsid w:val="00BE248E"/>
    <w:rsid w:val="00BE2669"/>
    <w:rsid w:val="00BE3092"/>
    <w:rsid w:val="00BE32D7"/>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614"/>
    <w:rsid w:val="00BF02DA"/>
    <w:rsid w:val="00BF03AD"/>
    <w:rsid w:val="00BF05B7"/>
    <w:rsid w:val="00BF13D9"/>
    <w:rsid w:val="00BF167D"/>
    <w:rsid w:val="00BF170A"/>
    <w:rsid w:val="00BF198E"/>
    <w:rsid w:val="00BF1D7A"/>
    <w:rsid w:val="00BF209A"/>
    <w:rsid w:val="00BF22FE"/>
    <w:rsid w:val="00BF258F"/>
    <w:rsid w:val="00BF2A6A"/>
    <w:rsid w:val="00BF2A70"/>
    <w:rsid w:val="00BF2ED6"/>
    <w:rsid w:val="00BF30E1"/>
    <w:rsid w:val="00BF33EA"/>
    <w:rsid w:val="00BF3798"/>
    <w:rsid w:val="00BF38FE"/>
    <w:rsid w:val="00BF44F6"/>
    <w:rsid w:val="00BF482E"/>
    <w:rsid w:val="00BF50B8"/>
    <w:rsid w:val="00BF538A"/>
    <w:rsid w:val="00BF694A"/>
    <w:rsid w:val="00BF7214"/>
    <w:rsid w:val="00C0075C"/>
    <w:rsid w:val="00C007F4"/>
    <w:rsid w:val="00C0095D"/>
    <w:rsid w:val="00C00A66"/>
    <w:rsid w:val="00C00EE9"/>
    <w:rsid w:val="00C011CC"/>
    <w:rsid w:val="00C014D5"/>
    <w:rsid w:val="00C02077"/>
    <w:rsid w:val="00C022F9"/>
    <w:rsid w:val="00C0242B"/>
    <w:rsid w:val="00C027D8"/>
    <w:rsid w:val="00C0292C"/>
    <w:rsid w:val="00C02A8C"/>
    <w:rsid w:val="00C02AEB"/>
    <w:rsid w:val="00C02C4A"/>
    <w:rsid w:val="00C033A0"/>
    <w:rsid w:val="00C03B69"/>
    <w:rsid w:val="00C03CF8"/>
    <w:rsid w:val="00C03E1A"/>
    <w:rsid w:val="00C03FB5"/>
    <w:rsid w:val="00C04A53"/>
    <w:rsid w:val="00C04E63"/>
    <w:rsid w:val="00C0534E"/>
    <w:rsid w:val="00C057AA"/>
    <w:rsid w:val="00C05D21"/>
    <w:rsid w:val="00C06970"/>
    <w:rsid w:val="00C06F3F"/>
    <w:rsid w:val="00C079C4"/>
    <w:rsid w:val="00C079CD"/>
    <w:rsid w:val="00C07DD3"/>
    <w:rsid w:val="00C102ED"/>
    <w:rsid w:val="00C103E1"/>
    <w:rsid w:val="00C109EB"/>
    <w:rsid w:val="00C10D20"/>
    <w:rsid w:val="00C11116"/>
    <w:rsid w:val="00C112A2"/>
    <w:rsid w:val="00C115C5"/>
    <w:rsid w:val="00C11713"/>
    <w:rsid w:val="00C1296A"/>
    <w:rsid w:val="00C12971"/>
    <w:rsid w:val="00C12C1B"/>
    <w:rsid w:val="00C141BE"/>
    <w:rsid w:val="00C14E41"/>
    <w:rsid w:val="00C1578E"/>
    <w:rsid w:val="00C16321"/>
    <w:rsid w:val="00C165C2"/>
    <w:rsid w:val="00C169E6"/>
    <w:rsid w:val="00C17295"/>
    <w:rsid w:val="00C1763E"/>
    <w:rsid w:val="00C17920"/>
    <w:rsid w:val="00C17CBC"/>
    <w:rsid w:val="00C17DDE"/>
    <w:rsid w:val="00C2013D"/>
    <w:rsid w:val="00C210E4"/>
    <w:rsid w:val="00C212FA"/>
    <w:rsid w:val="00C21B29"/>
    <w:rsid w:val="00C2248F"/>
    <w:rsid w:val="00C22F76"/>
    <w:rsid w:val="00C22FFF"/>
    <w:rsid w:val="00C23101"/>
    <w:rsid w:val="00C23348"/>
    <w:rsid w:val="00C23395"/>
    <w:rsid w:val="00C2340F"/>
    <w:rsid w:val="00C2366B"/>
    <w:rsid w:val="00C236FC"/>
    <w:rsid w:val="00C23751"/>
    <w:rsid w:val="00C23C86"/>
    <w:rsid w:val="00C24062"/>
    <w:rsid w:val="00C24097"/>
    <w:rsid w:val="00C240B3"/>
    <w:rsid w:val="00C2425E"/>
    <w:rsid w:val="00C248AE"/>
    <w:rsid w:val="00C24A84"/>
    <w:rsid w:val="00C2502E"/>
    <w:rsid w:val="00C25440"/>
    <w:rsid w:val="00C25CC9"/>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2DD7"/>
    <w:rsid w:val="00C3301B"/>
    <w:rsid w:val="00C331E3"/>
    <w:rsid w:val="00C33223"/>
    <w:rsid w:val="00C33548"/>
    <w:rsid w:val="00C33A9B"/>
    <w:rsid w:val="00C34A74"/>
    <w:rsid w:val="00C3556A"/>
    <w:rsid w:val="00C3595B"/>
    <w:rsid w:val="00C35B91"/>
    <w:rsid w:val="00C36010"/>
    <w:rsid w:val="00C37353"/>
    <w:rsid w:val="00C3764E"/>
    <w:rsid w:val="00C37AD7"/>
    <w:rsid w:val="00C40072"/>
    <w:rsid w:val="00C4055A"/>
    <w:rsid w:val="00C408E8"/>
    <w:rsid w:val="00C40AF2"/>
    <w:rsid w:val="00C40D55"/>
    <w:rsid w:val="00C40E3B"/>
    <w:rsid w:val="00C40FAC"/>
    <w:rsid w:val="00C41382"/>
    <w:rsid w:val="00C429AA"/>
    <w:rsid w:val="00C42A6C"/>
    <w:rsid w:val="00C42B0B"/>
    <w:rsid w:val="00C42BF1"/>
    <w:rsid w:val="00C43A63"/>
    <w:rsid w:val="00C43DA1"/>
    <w:rsid w:val="00C43ED9"/>
    <w:rsid w:val="00C44623"/>
    <w:rsid w:val="00C446C4"/>
    <w:rsid w:val="00C44F3A"/>
    <w:rsid w:val="00C45672"/>
    <w:rsid w:val="00C45A9B"/>
    <w:rsid w:val="00C46AFC"/>
    <w:rsid w:val="00C46CD2"/>
    <w:rsid w:val="00C473A4"/>
    <w:rsid w:val="00C4755C"/>
    <w:rsid w:val="00C47589"/>
    <w:rsid w:val="00C4787B"/>
    <w:rsid w:val="00C47A69"/>
    <w:rsid w:val="00C47C01"/>
    <w:rsid w:val="00C47C39"/>
    <w:rsid w:val="00C47DB0"/>
    <w:rsid w:val="00C5074C"/>
    <w:rsid w:val="00C507A4"/>
    <w:rsid w:val="00C50891"/>
    <w:rsid w:val="00C5097E"/>
    <w:rsid w:val="00C512BF"/>
    <w:rsid w:val="00C518CB"/>
    <w:rsid w:val="00C51A6A"/>
    <w:rsid w:val="00C54393"/>
    <w:rsid w:val="00C54510"/>
    <w:rsid w:val="00C55322"/>
    <w:rsid w:val="00C55690"/>
    <w:rsid w:val="00C55948"/>
    <w:rsid w:val="00C569F4"/>
    <w:rsid w:val="00C5710C"/>
    <w:rsid w:val="00C5759C"/>
    <w:rsid w:val="00C5798A"/>
    <w:rsid w:val="00C60309"/>
    <w:rsid w:val="00C60651"/>
    <w:rsid w:val="00C606A2"/>
    <w:rsid w:val="00C61217"/>
    <w:rsid w:val="00C61E30"/>
    <w:rsid w:val="00C61E9A"/>
    <w:rsid w:val="00C61FE2"/>
    <w:rsid w:val="00C62362"/>
    <w:rsid w:val="00C625D7"/>
    <w:rsid w:val="00C626E7"/>
    <w:rsid w:val="00C6275B"/>
    <w:rsid w:val="00C629B5"/>
    <w:rsid w:val="00C62B17"/>
    <w:rsid w:val="00C62D06"/>
    <w:rsid w:val="00C636D6"/>
    <w:rsid w:val="00C638B6"/>
    <w:rsid w:val="00C6394D"/>
    <w:rsid w:val="00C63A64"/>
    <w:rsid w:val="00C63A70"/>
    <w:rsid w:val="00C63C0E"/>
    <w:rsid w:val="00C63C6E"/>
    <w:rsid w:val="00C647BF"/>
    <w:rsid w:val="00C64CAC"/>
    <w:rsid w:val="00C6522B"/>
    <w:rsid w:val="00C6537E"/>
    <w:rsid w:val="00C65D61"/>
    <w:rsid w:val="00C669BE"/>
    <w:rsid w:val="00C66F39"/>
    <w:rsid w:val="00C676BA"/>
    <w:rsid w:val="00C67D8E"/>
    <w:rsid w:val="00C67F0B"/>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3DB"/>
    <w:rsid w:val="00C75634"/>
    <w:rsid w:val="00C75922"/>
    <w:rsid w:val="00C763C1"/>
    <w:rsid w:val="00C765E7"/>
    <w:rsid w:val="00C771AC"/>
    <w:rsid w:val="00C777FD"/>
    <w:rsid w:val="00C778B5"/>
    <w:rsid w:val="00C779E0"/>
    <w:rsid w:val="00C77CCA"/>
    <w:rsid w:val="00C800B1"/>
    <w:rsid w:val="00C80139"/>
    <w:rsid w:val="00C8093D"/>
    <w:rsid w:val="00C81371"/>
    <w:rsid w:val="00C81CA0"/>
    <w:rsid w:val="00C81D07"/>
    <w:rsid w:val="00C81D0D"/>
    <w:rsid w:val="00C81E96"/>
    <w:rsid w:val="00C81F2C"/>
    <w:rsid w:val="00C81F7D"/>
    <w:rsid w:val="00C822C8"/>
    <w:rsid w:val="00C8240A"/>
    <w:rsid w:val="00C825B2"/>
    <w:rsid w:val="00C82A7F"/>
    <w:rsid w:val="00C82AAE"/>
    <w:rsid w:val="00C830F9"/>
    <w:rsid w:val="00C83475"/>
    <w:rsid w:val="00C8348D"/>
    <w:rsid w:val="00C83595"/>
    <w:rsid w:val="00C83D13"/>
    <w:rsid w:val="00C8412F"/>
    <w:rsid w:val="00C843F9"/>
    <w:rsid w:val="00C84567"/>
    <w:rsid w:val="00C84F4F"/>
    <w:rsid w:val="00C85396"/>
    <w:rsid w:val="00C85558"/>
    <w:rsid w:val="00C85756"/>
    <w:rsid w:val="00C857B1"/>
    <w:rsid w:val="00C85ABE"/>
    <w:rsid w:val="00C85C00"/>
    <w:rsid w:val="00C862F7"/>
    <w:rsid w:val="00C86E2F"/>
    <w:rsid w:val="00C87129"/>
    <w:rsid w:val="00C8721B"/>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2C8C"/>
    <w:rsid w:val="00CA37E3"/>
    <w:rsid w:val="00CA3BC3"/>
    <w:rsid w:val="00CA3F59"/>
    <w:rsid w:val="00CA49B5"/>
    <w:rsid w:val="00CA4E35"/>
    <w:rsid w:val="00CA56BC"/>
    <w:rsid w:val="00CA5B4D"/>
    <w:rsid w:val="00CA61A6"/>
    <w:rsid w:val="00CA6A47"/>
    <w:rsid w:val="00CA7208"/>
    <w:rsid w:val="00CA7CC9"/>
    <w:rsid w:val="00CB00B4"/>
    <w:rsid w:val="00CB0E91"/>
    <w:rsid w:val="00CB0EF3"/>
    <w:rsid w:val="00CB14D0"/>
    <w:rsid w:val="00CB1E4F"/>
    <w:rsid w:val="00CB276E"/>
    <w:rsid w:val="00CB2793"/>
    <w:rsid w:val="00CB28B4"/>
    <w:rsid w:val="00CB36EC"/>
    <w:rsid w:val="00CB379C"/>
    <w:rsid w:val="00CB3A46"/>
    <w:rsid w:val="00CB456D"/>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47"/>
    <w:rsid w:val="00CC38CE"/>
    <w:rsid w:val="00CC39CD"/>
    <w:rsid w:val="00CC3CD8"/>
    <w:rsid w:val="00CC3F03"/>
    <w:rsid w:val="00CC400C"/>
    <w:rsid w:val="00CC4599"/>
    <w:rsid w:val="00CC4D25"/>
    <w:rsid w:val="00CC5766"/>
    <w:rsid w:val="00CC5AB2"/>
    <w:rsid w:val="00CC5BEF"/>
    <w:rsid w:val="00CC5CA4"/>
    <w:rsid w:val="00CC5D6C"/>
    <w:rsid w:val="00CC69F1"/>
    <w:rsid w:val="00CC7246"/>
    <w:rsid w:val="00CC7774"/>
    <w:rsid w:val="00CC7940"/>
    <w:rsid w:val="00CC79AD"/>
    <w:rsid w:val="00CC7BAC"/>
    <w:rsid w:val="00CC7EB1"/>
    <w:rsid w:val="00CD1128"/>
    <w:rsid w:val="00CD1286"/>
    <w:rsid w:val="00CD15B8"/>
    <w:rsid w:val="00CD15CD"/>
    <w:rsid w:val="00CD1E89"/>
    <w:rsid w:val="00CD1F71"/>
    <w:rsid w:val="00CD20FE"/>
    <w:rsid w:val="00CD231C"/>
    <w:rsid w:val="00CD256E"/>
    <w:rsid w:val="00CD3222"/>
    <w:rsid w:val="00CD3E3B"/>
    <w:rsid w:val="00CD44F8"/>
    <w:rsid w:val="00CD4572"/>
    <w:rsid w:val="00CD47E5"/>
    <w:rsid w:val="00CD4AEC"/>
    <w:rsid w:val="00CD50BC"/>
    <w:rsid w:val="00CD57E4"/>
    <w:rsid w:val="00CD5C0E"/>
    <w:rsid w:val="00CD5E92"/>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120"/>
    <w:rsid w:val="00CE523D"/>
    <w:rsid w:val="00CE57AB"/>
    <w:rsid w:val="00CE58D3"/>
    <w:rsid w:val="00CE5BFB"/>
    <w:rsid w:val="00CE64AD"/>
    <w:rsid w:val="00CE66F6"/>
    <w:rsid w:val="00CE6F9E"/>
    <w:rsid w:val="00CE7F53"/>
    <w:rsid w:val="00CF054D"/>
    <w:rsid w:val="00CF0EAA"/>
    <w:rsid w:val="00CF1240"/>
    <w:rsid w:val="00CF12FF"/>
    <w:rsid w:val="00CF1CA5"/>
    <w:rsid w:val="00CF1E7B"/>
    <w:rsid w:val="00CF1EA2"/>
    <w:rsid w:val="00CF22CE"/>
    <w:rsid w:val="00CF23FF"/>
    <w:rsid w:val="00CF2401"/>
    <w:rsid w:val="00CF241D"/>
    <w:rsid w:val="00CF2565"/>
    <w:rsid w:val="00CF2927"/>
    <w:rsid w:val="00CF2D43"/>
    <w:rsid w:val="00CF30AC"/>
    <w:rsid w:val="00CF376D"/>
    <w:rsid w:val="00CF37AE"/>
    <w:rsid w:val="00CF3985"/>
    <w:rsid w:val="00CF3B9E"/>
    <w:rsid w:val="00CF3C54"/>
    <w:rsid w:val="00CF4090"/>
    <w:rsid w:val="00CF4228"/>
    <w:rsid w:val="00CF4AB7"/>
    <w:rsid w:val="00CF5070"/>
    <w:rsid w:val="00CF53C4"/>
    <w:rsid w:val="00CF53D0"/>
    <w:rsid w:val="00CF591A"/>
    <w:rsid w:val="00CF5CDD"/>
    <w:rsid w:val="00CF61B2"/>
    <w:rsid w:val="00CF66D2"/>
    <w:rsid w:val="00CF6A78"/>
    <w:rsid w:val="00CF7284"/>
    <w:rsid w:val="00CF76BF"/>
    <w:rsid w:val="00CF7AEA"/>
    <w:rsid w:val="00CF7FAB"/>
    <w:rsid w:val="00D000A5"/>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657"/>
    <w:rsid w:val="00D079FE"/>
    <w:rsid w:val="00D105A7"/>
    <w:rsid w:val="00D10826"/>
    <w:rsid w:val="00D109AC"/>
    <w:rsid w:val="00D10C93"/>
    <w:rsid w:val="00D10FAF"/>
    <w:rsid w:val="00D112EB"/>
    <w:rsid w:val="00D1157F"/>
    <w:rsid w:val="00D1299B"/>
    <w:rsid w:val="00D131CC"/>
    <w:rsid w:val="00D131E7"/>
    <w:rsid w:val="00D13241"/>
    <w:rsid w:val="00D13440"/>
    <w:rsid w:val="00D1356F"/>
    <w:rsid w:val="00D13BA0"/>
    <w:rsid w:val="00D13D5C"/>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15C"/>
    <w:rsid w:val="00D248C4"/>
    <w:rsid w:val="00D24AE0"/>
    <w:rsid w:val="00D25741"/>
    <w:rsid w:val="00D26759"/>
    <w:rsid w:val="00D27251"/>
    <w:rsid w:val="00D273B3"/>
    <w:rsid w:val="00D2776E"/>
    <w:rsid w:val="00D3041C"/>
    <w:rsid w:val="00D31444"/>
    <w:rsid w:val="00D317F2"/>
    <w:rsid w:val="00D31992"/>
    <w:rsid w:val="00D31F72"/>
    <w:rsid w:val="00D32676"/>
    <w:rsid w:val="00D328A1"/>
    <w:rsid w:val="00D32D23"/>
    <w:rsid w:val="00D34499"/>
    <w:rsid w:val="00D346DC"/>
    <w:rsid w:val="00D347CB"/>
    <w:rsid w:val="00D35581"/>
    <w:rsid w:val="00D35A48"/>
    <w:rsid w:val="00D35E44"/>
    <w:rsid w:val="00D35FED"/>
    <w:rsid w:val="00D35FF0"/>
    <w:rsid w:val="00D365B4"/>
    <w:rsid w:val="00D36B35"/>
    <w:rsid w:val="00D3711B"/>
    <w:rsid w:val="00D37382"/>
    <w:rsid w:val="00D3773C"/>
    <w:rsid w:val="00D37AE5"/>
    <w:rsid w:val="00D3958F"/>
    <w:rsid w:val="00D40218"/>
    <w:rsid w:val="00D40269"/>
    <w:rsid w:val="00D40815"/>
    <w:rsid w:val="00D41490"/>
    <w:rsid w:val="00D41492"/>
    <w:rsid w:val="00D4217C"/>
    <w:rsid w:val="00D42458"/>
    <w:rsid w:val="00D424AD"/>
    <w:rsid w:val="00D4284A"/>
    <w:rsid w:val="00D4313A"/>
    <w:rsid w:val="00D4379E"/>
    <w:rsid w:val="00D43A4A"/>
    <w:rsid w:val="00D43E00"/>
    <w:rsid w:val="00D4419F"/>
    <w:rsid w:val="00D44366"/>
    <w:rsid w:val="00D447D6"/>
    <w:rsid w:val="00D448F3"/>
    <w:rsid w:val="00D44BE1"/>
    <w:rsid w:val="00D44DF5"/>
    <w:rsid w:val="00D452DF"/>
    <w:rsid w:val="00D45381"/>
    <w:rsid w:val="00D453C8"/>
    <w:rsid w:val="00D45602"/>
    <w:rsid w:val="00D459E8"/>
    <w:rsid w:val="00D45A94"/>
    <w:rsid w:val="00D45F1D"/>
    <w:rsid w:val="00D46194"/>
    <w:rsid w:val="00D4677F"/>
    <w:rsid w:val="00D46A97"/>
    <w:rsid w:val="00D46EF9"/>
    <w:rsid w:val="00D47A66"/>
    <w:rsid w:val="00D47B31"/>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627D"/>
    <w:rsid w:val="00D56FB1"/>
    <w:rsid w:val="00D5778E"/>
    <w:rsid w:val="00D57885"/>
    <w:rsid w:val="00D60325"/>
    <w:rsid w:val="00D603DB"/>
    <w:rsid w:val="00D609F5"/>
    <w:rsid w:val="00D60AF4"/>
    <w:rsid w:val="00D615B2"/>
    <w:rsid w:val="00D619A4"/>
    <w:rsid w:val="00D61B16"/>
    <w:rsid w:val="00D61F53"/>
    <w:rsid w:val="00D6263B"/>
    <w:rsid w:val="00D62DD3"/>
    <w:rsid w:val="00D63147"/>
    <w:rsid w:val="00D63928"/>
    <w:rsid w:val="00D63AF0"/>
    <w:rsid w:val="00D6413E"/>
    <w:rsid w:val="00D6416A"/>
    <w:rsid w:val="00D6463B"/>
    <w:rsid w:val="00D6591A"/>
    <w:rsid w:val="00D65BFD"/>
    <w:rsid w:val="00D65FF0"/>
    <w:rsid w:val="00D66889"/>
    <w:rsid w:val="00D66997"/>
    <w:rsid w:val="00D66DCA"/>
    <w:rsid w:val="00D67113"/>
    <w:rsid w:val="00D7007C"/>
    <w:rsid w:val="00D702B1"/>
    <w:rsid w:val="00D70534"/>
    <w:rsid w:val="00D70F4D"/>
    <w:rsid w:val="00D7152A"/>
    <w:rsid w:val="00D71DE6"/>
    <w:rsid w:val="00D72990"/>
    <w:rsid w:val="00D73D0F"/>
    <w:rsid w:val="00D73E15"/>
    <w:rsid w:val="00D74146"/>
    <w:rsid w:val="00D742B4"/>
    <w:rsid w:val="00D748BF"/>
    <w:rsid w:val="00D74984"/>
    <w:rsid w:val="00D74ABC"/>
    <w:rsid w:val="00D74AEB"/>
    <w:rsid w:val="00D74DA3"/>
    <w:rsid w:val="00D75123"/>
    <w:rsid w:val="00D7512E"/>
    <w:rsid w:val="00D756D2"/>
    <w:rsid w:val="00D75837"/>
    <w:rsid w:val="00D75B23"/>
    <w:rsid w:val="00D7609A"/>
    <w:rsid w:val="00D76269"/>
    <w:rsid w:val="00D7637C"/>
    <w:rsid w:val="00D76607"/>
    <w:rsid w:val="00D772C5"/>
    <w:rsid w:val="00D77460"/>
    <w:rsid w:val="00D8085C"/>
    <w:rsid w:val="00D80B1E"/>
    <w:rsid w:val="00D81390"/>
    <w:rsid w:val="00D8170A"/>
    <w:rsid w:val="00D81C75"/>
    <w:rsid w:val="00D8202D"/>
    <w:rsid w:val="00D82548"/>
    <w:rsid w:val="00D827B0"/>
    <w:rsid w:val="00D829D2"/>
    <w:rsid w:val="00D830CB"/>
    <w:rsid w:val="00D831C8"/>
    <w:rsid w:val="00D83F69"/>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498"/>
    <w:rsid w:val="00D935D2"/>
    <w:rsid w:val="00D938F2"/>
    <w:rsid w:val="00D93B6C"/>
    <w:rsid w:val="00D93C46"/>
    <w:rsid w:val="00D93CFF"/>
    <w:rsid w:val="00D944E0"/>
    <w:rsid w:val="00D949AD"/>
    <w:rsid w:val="00D94DF6"/>
    <w:rsid w:val="00D95140"/>
    <w:rsid w:val="00D955E3"/>
    <w:rsid w:val="00D956A8"/>
    <w:rsid w:val="00D9600B"/>
    <w:rsid w:val="00D96038"/>
    <w:rsid w:val="00D96C1F"/>
    <w:rsid w:val="00D9724A"/>
    <w:rsid w:val="00D97A45"/>
    <w:rsid w:val="00D97E43"/>
    <w:rsid w:val="00D97FF8"/>
    <w:rsid w:val="00DA008C"/>
    <w:rsid w:val="00DA06B4"/>
    <w:rsid w:val="00DA08C1"/>
    <w:rsid w:val="00DA0955"/>
    <w:rsid w:val="00DA1480"/>
    <w:rsid w:val="00DA1AF6"/>
    <w:rsid w:val="00DA245A"/>
    <w:rsid w:val="00DA24AC"/>
    <w:rsid w:val="00DA25E6"/>
    <w:rsid w:val="00DA2CCE"/>
    <w:rsid w:val="00DA3321"/>
    <w:rsid w:val="00DA35B1"/>
    <w:rsid w:val="00DA3BA2"/>
    <w:rsid w:val="00DA3D6D"/>
    <w:rsid w:val="00DA3DFD"/>
    <w:rsid w:val="00DA3E1E"/>
    <w:rsid w:val="00DA434F"/>
    <w:rsid w:val="00DA504D"/>
    <w:rsid w:val="00DA513E"/>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3CE"/>
    <w:rsid w:val="00DB15B7"/>
    <w:rsid w:val="00DB1751"/>
    <w:rsid w:val="00DB1DA9"/>
    <w:rsid w:val="00DB25B4"/>
    <w:rsid w:val="00DB2A86"/>
    <w:rsid w:val="00DB2CE7"/>
    <w:rsid w:val="00DB4659"/>
    <w:rsid w:val="00DB4C6E"/>
    <w:rsid w:val="00DB4F5E"/>
    <w:rsid w:val="00DB5464"/>
    <w:rsid w:val="00DB5644"/>
    <w:rsid w:val="00DB58D2"/>
    <w:rsid w:val="00DB653F"/>
    <w:rsid w:val="00DB6649"/>
    <w:rsid w:val="00DB6CD5"/>
    <w:rsid w:val="00DB7323"/>
    <w:rsid w:val="00DB7522"/>
    <w:rsid w:val="00DB7C7A"/>
    <w:rsid w:val="00DB7DA2"/>
    <w:rsid w:val="00DC0233"/>
    <w:rsid w:val="00DC023C"/>
    <w:rsid w:val="00DC0976"/>
    <w:rsid w:val="00DC0CC5"/>
    <w:rsid w:val="00DC1826"/>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6068"/>
    <w:rsid w:val="00DC7DD5"/>
    <w:rsid w:val="00DC7F8D"/>
    <w:rsid w:val="00DD029F"/>
    <w:rsid w:val="00DD043C"/>
    <w:rsid w:val="00DD1373"/>
    <w:rsid w:val="00DD1E82"/>
    <w:rsid w:val="00DD1F3C"/>
    <w:rsid w:val="00DD213F"/>
    <w:rsid w:val="00DD252C"/>
    <w:rsid w:val="00DD259F"/>
    <w:rsid w:val="00DD2706"/>
    <w:rsid w:val="00DD295E"/>
    <w:rsid w:val="00DD2A8B"/>
    <w:rsid w:val="00DD371A"/>
    <w:rsid w:val="00DD458E"/>
    <w:rsid w:val="00DD4FF1"/>
    <w:rsid w:val="00DD50D1"/>
    <w:rsid w:val="00DD5444"/>
    <w:rsid w:val="00DD5B4C"/>
    <w:rsid w:val="00DD5BEC"/>
    <w:rsid w:val="00DD6084"/>
    <w:rsid w:val="00DD609A"/>
    <w:rsid w:val="00DD617E"/>
    <w:rsid w:val="00DD61B6"/>
    <w:rsid w:val="00DD6776"/>
    <w:rsid w:val="00DD6981"/>
    <w:rsid w:val="00DD69F6"/>
    <w:rsid w:val="00DD6DA8"/>
    <w:rsid w:val="00DD6DB4"/>
    <w:rsid w:val="00DD6FBC"/>
    <w:rsid w:val="00DD723C"/>
    <w:rsid w:val="00DD788F"/>
    <w:rsid w:val="00DD7988"/>
    <w:rsid w:val="00DE04EB"/>
    <w:rsid w:val="00DE1893"/>
    <w:rsid w:val="00DE2327"/>
    <w:rsid w:val="00DE23B4"/>
    <w:rsid w:val="00DE2506"/>
    <w:rsid w:val="00DE2ACB"/>
    <w:rsid w:val="00DE34F8"/>
    <w:rsid w:val="00DE37D2"/>
    <w:rsid w:val="00DE3D92"/>
    <w:rsid w:val="00DE3FD8"/>
    <w:rsid w:val="00DE44E9"/>
    <w:rsid w:val="00DE46CF"/>
    <w:rsid w:val="00DE47C6"/>
    <w:rsid w:val="00DE4E0E"/>
    <w:rsid w:val="00DE4E8D"/>
    <w:rsid w:val="00DE582C"/>
    <w:rsid w:val="00DE5B46"/>
    <w:rsid w:val="00DE67D9"/>
    <w:rsid w:val="00DE69F8"/>
    <w:rsid w:val="00DE6B41"/>
    <w:rsid w:val="00DE799D"/>
    <w:rsid w:val="00DE7D1F"/>
    <w:rsid w:val="00DE7FF9"/>
    <w:rsid w:val="00DF0240"/>
    <w:rsid w:val="00DF0867"/>
    <w:rsid w:val="00DF0C0E"/>
    <w:rsid w:val="00DF1079"/>
    <w:rsid w:val="00DF1250"/>
    <w:rsid w:val="00DF13E3"/>
    <w:rsid w:val="00DF1433"/>
    <w:rsid w:val="00DF234C"/>
    <w:rsid w:val="00DF26EA"/>
    <w:rsid w:val="00DF281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4AB"/>
    <w:rsid w:val="00E0388F"/>
    <w:rsid w:val="00E03A51"/>
    <w:rsid w:val="00E04065"/>
    <w:rsid w:val="00E041E6"/>
    <w:rsid w:val="00E04367"/>
    <w:rsid w:val="00E047EA"/>
    <w:rsid w:val="00E0542E"/>
    <w:rsid w:val="00E05BD0"/>
    <w:rsid w:val="00E063FD"/>
    <w:rsid w:val="00E06C49"/>
    <w:rsid w:val="00E07B7D"/>
    <w:rsid w:val="00E103F4"/>
    <w:rsid w:val="00E10A87"/>
    <w:rsid w:val="00E10DBE"/>
    <w:rsid w:val="00E10F42"/>
    <w:rsid w:val="00E1108C"/>
    <w:rsid w:val="00E11168"/>
    <w:rsid w:val="00E11ABF"/>
    <w:rsid w:val="00E11ADB"/>
    <w:rsid w:val="00E11C76"/>
    <w:rsid w:val="00E11D71"/>
    <w:rsid w:val="00E11FB0"/>
    <w:rsid w:val="00E1206C"/>
    <w:rsid w:val="00E1209D"/>
    <w:rsid w:val="00E12260"/>
    <w:rsid w:val="00E12805"/>
    <w:rsid w:val="00E1297A"/>
    <w:rsid w:val="00E12CE6"/>
    <w:rsid w:val="00E12E17"/>
    <w:rsid w:val="00E13078"/>
    <w:rsid w:val="00E13238"/>
    <w:rsid w:val="00E13ED3"/>
    <w:rsid w:val="00E140C4"/>
    <w:rsid w:val="00E14279"/>
    <w:rsid w:val="00E1457A"/>
    <w:rsid w:val="00E1545F"/>
    <w:rsid w:val="00E154B0"/>
    <w:rsid w:val="00E15B46"/>
    <w:rsid w:val="00E15B80"/>
    <w:rsid w:val="00E16163"/>
    <w:rsid w:val="00E17031"/>
    <w:rsid w:val="00E176B9"/>
    <w:rsid w:val="00E178CD"/>
    <w:rsid w:val="00E17AAA"/>
    <w:rsid w:val="00E17F58"/>
    <w:rsid w:val="00E20399"/>
    <w:rsid w:val="00E205B1"/>
    <w:rsid w:val="00E2089A"/>
    <w:rsid w:val="00E208D1"/>
    <w:rsid w:val="00E209CB"/>
    <w:rsid w:val="00E21347"/>
    <w:rsid w:val="00E215DA"/>
    <w:rsid w:val="00E21DFE"/>
    <w:rsid w:val="00E22193"/>
    <w:rsid w:val="00E2277D"/>
    <w:rsid w:val="00E228E9"/>
    <w:rsid w:val="00E22BDE"/>
    <w:rsid w:val="00E22C59"/>
    <w:rsid w:val="00E240B5"/>
    <w:rsid w:val="00E2442D"/>
    <w:rsid w:val="00E24682"/>
    <w:rsid w:val="00E253D1"/>
    <w:rsid w:val="00E254B5"/>
    <w:rsid w:val="00E2558F"/>
    <w:rsid w:val="00E255D6"/>
    <w:rsid w:val="00E25A3A"/>
    <w:rsid w:val="00E25B62"/>
    <w:rsid w:val="00E25BCF"/>
    <w:rsid w:val="00E25FA3"/>
    <w:rsid w:val="00E26491"/>
    <w:rsid w:val="00E268DE"/>
    <w:rsid w:val="00E26C61"/>
    <w:rsid w:val="00E27151"/>
    <w:rsid w:val="00E277FA"/>
    <w:rsid w:val="00E27F07"/>
    <w:rsid w:val="00E30121"/>
    <w:rsid w:val="00E301AB"/>
    <w:rsid w:val="00E3027C"/>
    <w:rsid w:val="00E3060B"/>
    <w:rsid w:val="00E30BF2"/>
    <w:rsid w:val="00E31327"/>
    <w:rsid w:val="00E318EC"/>
    <w:rsid w:val="00E31EAD"/>
    <w:rsid w:val="00E32085"/>
    <w:rsid w:val="00E320DD"/>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1C3"/>
    <w:rsid w:val="00E3635C"/>
    <w:rsid w:val="00E36656"/>
    <w:rsid w:val="00E36780"/>
    <w:rsid w:val="00E369D3"/>
    <w:rsid w:val="00E36C1E"/>
    <w:rsid w:val="00E375BF"/>
    <w:rsid w:val="00E37F57"/>
    <w:rsid w:val="00E40402"/>
    <w:rsid w:val="00E40788"/>
    <w:rsid w:val="00E411A6"/>
    <w:rsid w:val="00E4158A"/>
    <w:rsid w:val="00E417A5"/>
    <w:rsid w:val="00E41B90"/>
    <w:rsid w:val="00E41B9F"/>
    <w:rsid w:val="00E41F0B"/>
    <w:rsid w:val="00E41F84"/>
    <w:rsid w:val="00E42103"/>
    <w:rsid w:val="00E4210B"/>
    <w:rsid w:val="00E421C8"/>
    <w:rsid w:val="00E42284"/>
    <w:rsid w:val="00E42499"/>
    <w:rsid w:val="00E42763"/>
    <w:rsid w:val="00E42B0D"/>
    <w:rsid w:val="00E42B65"/>
    <w:rsid w:val="00E42E9F"/>
    <w:rsid w:val="00E42F3A"/>
    <w:rsid w:val="00E42FAE"/>
    <w:rsid w:val="00E43257"/>
    <w:rsid w:val="00E43392"/>
    <w:rsid w:val="00E43612"/>
    <w:rsid w:val="00E43635"/>
    <w:rsid w:val="00E43B0B"/>
    <w:rsid w:val="00E43FFA"/>
    <w:rsid w:val="00E44264"/>
    <w:rsid w:val="00E44305"/>
    <w:rsid w:val="00E44CB6"/>
    <w:rsid w:val="00E451CF"/>
    <w:rsid w:val="00E462B0"/>
    <w:rsid w:val="00E46309"/>
    <w:rsid w:val="00E464F3"/>
    <w:rsid w:val="00E4684A"/>
    <w:rsid w:val="00E46D4E"/>
    <w:rsid w:val="00E4741D"/>
    <w:rsid w:val="00E47B37"/>
    <w:rsid w:val="00E50A66"/>
    <w:rsid w:val="00E50C47"/>
    <w:rsid w:val="00E50E32"/>
    <w:rsid w:val="00E510A6"/>
    <w:rsid w:val="00E514E5"/>
    <w:rsid w:val="00E5161E"/>
    <w:rsid w:val="00E51981"/>
    <w:rsid w:val="00E51AE0"/>
    <w:rsid w:val="00E51B71"/>
    <w:rsid w:val="00E51F05"/>
    <w:rsid w:val="00E51F07"/>
    <w:rsid w:val="00E51FF7"/>
    <w:rsid w:val="00E52220"/>
    <w:rsid w:val="00E5265F"/>
    <w:rsid w:val="00E528F7"/>
    <w:rsid w:val="00E5391E"/>
    <w:rsid w:val="00E53AA7"/>
    <w:rsid w:val="00E53BC5"/>
    <w:rsid w:val="00E54606"/>
    <w:rsid w:val="00E5508B"/>
    <w:rsid w:val="00E5557D"/>
    <w:rsid w:val="00E55A66"/>
    <w:rsid w:val="00E55D0D"/>
    <w:rsid w:val="00E56101"/>
    <w:rsid w:val="00E5634C"/>
    <w:rsid w:val="00E564BC"/>
    <w:rsid w:val="00E564C5"/>
    <w:rsid w:val="00E56510"/>
    <w:rsid w:val="00E56BCA"/>
    <w:rsid w:val="00E56BDE"/>
    <w:rsid w:val="00E5719C"/>
    <w:rsid w:val="00E57236"/>
    <w:rsid w:val="00E5724B"/>
    <w:rsid w:val="00E605A8"/>
    <w:rsid w:val="00E60AD6"/>
    <w:rsid w:val="00E60EE0"/>
    <w:rsid w:val="00E612F2"/>
    <w:rsid w:val="00E614F1"/>
    <w:rsid w:val="00E6165D"/>
    <w:rsid w:val="00E61760"/>
    <w:rsid w:val="00E619A2"/>
    <w:rsid w:val="00E61F95"/>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B74"/>
    <w:rsid w:val="00E65966"/>
    <w:rsid w:val="00E65B7A"/>
    <w:rsid w:val="00E660A4"/>
    <w:rsid w:val="00E66922"/>
    <w:rsid w:val="00E6695C"/>
    <w:rsid w:val="00E66A31"/>
    <w:rsid w:val="00E66DEC"/>
    <w:rsid w:val="00E66F1B"/>
    <w:rsid w:val="00E671F6"/>
    <w:rsid w:val="00E6751B"/>
    <w:rsid w:val="00E6763D"/>
    <w:rsid w:val="00E677B1"/>
    <w:rsid w:val="00E707F8"/>
    <w:rsid w:val="00E708A9"/>
    <w:rsid w:val="00E70950"/>
    <w:rsid w:val="00E70EBD"/>
    <w:rsid w:val="00E70FDF"/>
    <w:rsid w:val="00E7120A"/>
    <w:rsid w:val="00E7121C"/>
    <w:rsid w:val="00E712B0"/>
    <w:rsid w:val="00E71395"/>
    <w:rsid w:val="00E71628"/>
    <w:rsid w:val="00E716E9"/>
    <w:rsid w:val="00E71850"/>
    <w:rsid w:val="00E71A1C"/>
    <w:rsid w:val="00E7243A"/>
    <w:rsid w:val="00E728AB"/>
    <w:rsid w:val="00E72BB8"/>
    <w:rsid w:val="00E72F67"/>
    <w:rsid w:val="00E733F0"/>
    <w:rsid w:val="00E73AF6"/>
    <w:rsid w:val="00E73B2D"/>
    <w:rsid w:val="00E748C5"/>
    <w:rsid w:val="00E749A9"/>
    <w:rsid w:val="00E74A6A"/>
    <w:rsid w:val="00E752C9"/>
    <w:rsid w:val="00E763CC"/>
    <w:rsid w:val="00E76F30"/>
    <w:rsid w:val="00E76F75"/>
    <w:rsid w:val="00E76FCD"/>
    <w:rsid w:val="00E77AB6"/>
    <w:rsid w:val="00E77E68"/>
    <w:rsid w:val="00E80040"/>
    <w:rsid w:val="00E8011E"/>
    <w:rsid w:val="00E80151"/>
    <w:rsid w:val="00E801A8"/>
    <w:rsid w:val="00E8034A"/>
    <w:rsid w:val="00E80CAC"/>
    <w:rsid w:val="00E81065"/>
    <w:rsid w:val="00E813FE"/>
    <w:rsid w:val="00E816CB"/>
    <w:rsid w:val="00E82020"/>
    <w:rsid w:val="00E82B07"/>
    <w:rsid w:val="00E83233"/>
    <w:rsid w:val="00E837C6"/>
    <w:rsid w:val="00E83A20"/>
    <w:rsid w:val="00E842B6"/>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07A"/>
    <w:rsid w:val="00E91329"/>
    <w:rsid w:val="00E9168D"/>
    <w:rsid w:val="00E918D1"/>
    <w:rsid w:val="00E91945"/>
    <w:rsid w:val="00E9202F"/>
    <w:rsid w:val="00E93190"/>
    <w:rsid w:val="00E934C7"/>
    <w:rsid w:val="00E9356D"/>
    <w:rsid w:val="00E93696"/>
    <w:rsid w:val="00E93E36"/>
    <w:rsid w:val="00E940D1"/>
    <w:rsid w:val="00E9445D"/>
    <w:rsid w:val="00E953C7"/>
    <w:rsid w:val="00E95B8D"/>
    <w:rsid w:val="00E96363"/>
    <w:rsid w:val="00E9655D"/>
    <w:rsid w:val="00E96625"/>
    <w:rsid w:val="00E96CDD"/>
    <w:rsid w:val="00E96E03"/>
    <w:rsid w:val="00E96EAA"/>
    <w:rsid w:val="00E97394"/>
    <w:rsid w:val="00E976B2"/>
    <w:rsid w:val="00E97D4B"/>
    <w:rsid w:val="00E97DC5"/>
    <w:rsid w:val="00EA013B"/>
    <w:rsid w:val="00EA08F4"/>
    <w:rsid w:val="00EA0978"/>
    <w:rsid w:val="00EA0C85"/>
    <w:rsid w:val="00EA0DD1"/>
    <w:rsid w:val="00EA123D"/>
    <w:rsid w:val="00EA27D5"/>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2DD"/>
    <w:rsid w:val="00EA76D9"/>
    <w:rsid w:val="00EA7826"/>
    <w:rsid w:val="00EA793D"/>
    <w:rsid w:val="00EB03FF"/>
    <w:rsid w:val="00EB04A2"/>
    <w:rsid w:val="00EB04ED"/>
    <w:rsid w:val="00EB1157"/>
    <w:rsid w:val="00EB1466"/>
    <w:rsid w:val="00EB2DFB"/>
    <w:rsid w:val="00EB2F0D"/>
    <w:rsid w:val="00EB355C"/>
    <w:rsid w:val="00EB3874"/>
    <w:rsid w:val="00EB3A07"/>
    <w:rsid w:val="00EB3AA6"/>
    <w:rsid w:val="00EB3AAD"/>
    <w:rsid w:val="00EB3ABC"/>
    <w:rsid w:val="00EB42D8"/>
    <w:rsid w:val="00EB4398"/>
    <w:rsid w:val="00EB4735"/>
    <w:rsid w:val="00EB4791"/>
    <w:rsid w:val="00EB49E1"/>
    <w:rsid w:val="00EB4BF3"/>
    <w:rsid w:val="00EB501A"/>
    <w:rsid w:val="00EB54DA"/>
    <w:rsid w:val="00EB593D"/>
    <w:rsid w:val="00EB5AAE"/>
    <w:rsid w:val="00EB6527"/>
    <w:rsid w:val="00EB6902"/>
    <w:rsid w:val="00EB6D42"/>
    <w:rsid w:val="00EB70BA"/>
    <w:rsid w:val="00EB7327"/>
    <w:rsid w:val="00EB7439"/>
    <w:rsid w:val="00EB751B"/>
    <w:rsid w:val="00EB77B1"/>
    <w:rsid w:val="00EB78C0"/>
    <w:rsid w:val="00EC0302"/>
    <w:rsid w:val="00EC099B"/>
    <w:rsid w:val="00EC1192"/>
    <w:rsid w:val="00EC132A"/>
    <w:rsid w:val="00EC16A3"/>
    <w:rsid w:val="00EC1C4A"/>
    <w:rsid w:val="00EC1D6F"/>
    <w:rsid w:val="00EC2E26"/>
    <w:rsid w:val="00EC33F0"/>
    <w:rsid w:val="00EC412A"/>
    <w:rsid w:val="00EC4397"/>
    <w:rsid w:val="00EC43F4"/>
    <w:rsid w:val="00EC49EC"/>
    <w:rsid w:val="00EC51AE"/>
    <w:rsid w:val="00EC5603"/>
    <w:rsid w:val="00EC5D80"/>
    <w:rsid w:val="00EC6520"/>
    <w:rsid w:val="00EC6DB1"/>
    <w:rsid w:val="00EC6DC6"/>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77B"/>
    <w:rsid w:val="00ED38FC"/>
    <w:rsid w:val="00ED3CC9"/>
    <w:rsid w:val="00ED3E2D"/>
    <w:rsid w:val="00ED3FC2"/>
    <w:rsid w:val="00ED428E"/>
    <w:rsid w:val="00ED4788"/>
    <w:rsid w:val="00ED4B2F"/>
    <w:rsid w:val="00ED52AC"/>
    <w:rsid w:val="00ED5FBB"/>
    <w:rsid w:val="00ED624E"/>
    <w:rsid w:val="00ED6758"/>
    <w:rsid w:val="00ED6826"/>
    <w:rsid w:val="00ED7000"/>
    <w:rsid w:val="00ED7E6F"/>
    <w:rsid w:val="00ED7F36"/>
    <w:rsid w:val="00EE0229"/>
    <w:rsid w:val="00EE06BC"/>
    <w:rsid w:val="00EE0706"/>
    <w:rsid w:val="00EE0F40"/>
    <w:rsid w:val="00EE123A"/>
    <w:rsid w:val="00EE12DA"/>
    <w:rsid w:val="00EE15BE"/>
    <w:rsid w:val="00EE17A6"/>
    <w:rsid w:val="00EE1B06"/>
    <w:rsid w:val="00EE1B08"/>
    <w:rsid w:val="00EE20A2"/>
    <w:rsid w:val="00EE2211"/>
    <w:rsid w:val="00EE2707"/>
    <w:rsid w:val="00EE28C7"/>
    <w:rsid w:val="00EE2B91"/>
    <w:rsid w:val="00EE2D3F"/>
    <w:rsid w:val="00EE3D70"/>
    <w:rsid w:val="00EE403E"/>
    <w:rsid w:val="00EE4268"/>
    <w:rsid w:val="00EE4542"/>
    <w:rsid w:val="00EE4954"/>
    <w:rsid w:val="00EE54A7"/>
    <w:rsid w:val="00EE5555"/>
    <w:rsid w:val="00EE58D1"/>
    <w:rsid w:val="00EE5BF8"/>
    <w:rsid w:val="00EE63C8"/>
    <w:rsid w:val="00EE6462"/>
    <w:rsid w:val="00EE6BEC"/>
    <w:rsid w:val="00EE6E5E"/>
    <w:rsid w:val="00EE7B64"/>
    <w:rsid w:val="00EF010A"/>
    <w:rsid w:val="00EF0423"/>
    <w:rsid w:val="00EF0807"/>
    <w:rsid w:val="00EF0E02"/>
    <w:rsid w:val="00EF109B"/>
    <w:rsid w:val="00EF10BF"/>
    <w:rsid w:val="00EF117B"/>
    <w:rsid w:val="00EF1E34"/>
    <w:rsid w:val="00EF2F58"/>
    <w:rsid w:val="00EF3570"/>
    <w:rsid w:val="00EF3936"/>
    <w:rsid w:val="00EF3DF8"/>
    <w:rsid w:val="00EF3F78"/>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580"/>
    <w:rsid w:val="00EF7672"/>
    <w:rsid w:val="00EF7999"/>
    <w:rsid w:val="00EF7B38"/>
    <w:rsid w:val="00EF7BEC"/>
    <w:rsid w:val="00F001B0"/>
    <w:rsid w:val="00F0059A"/>
    <w:rsid w:val="00F00B1E"/>
    <w:rsid w:val="00F00C3B"/>
    <w:rsid w:val="00F01406"/>
    <w:rsid w:val="00F0223B"/>
    <w:rsid w:val="00F023F6"/>
    <w:rsid w:val="00F0278B"/>
    <w:rsid w:val="00F029F0"/>
    <w:rsid w:val="00F02A27"/>
    <w:rsid w:val="00F02D36"/>
    <w:rsid w:val="00F03B24"/>
    <w:rsid w:val="00F044E1"/>
    <w:rsid w:val="00F046F9"/>
    <w:rsid w:val="00F05110"/>
    <w:rsid w:val="00F0537D"/>
    <w:rsid w:val="00F05432"/>
    <w:rsid w:val="00F057B7"/>
    <w:rsid w:val="00F05B3C"/>
    <w:rsid w:val="00F06100"/>
    <w:rsid w:val="00F0621A"/>
    <w:rsid w:val="00F063A1"/>
    <w:rsid w:val="00F066B6"/>
    <w:rsid w:val="00F0685E"/>
    <w:rsid w:val="00F06A7A"/>
    <w:rsid w:val="00F06C0E"/>
    <w:rsid w:val="00F07521"/>
    <w:rsid w:val="00F075DC"/>
    <w:rsid w:val="00F07A8E"/>
    <w:rsid w:val="00F07CCC"/>
    <w:rsid w:val="00F07D46"/>
    <w:rsid w:val="00F07DE4"/>
    <w:rsid w:val="00F07E18"/>
    <w:rsid w:val="00F07EB0"/>
    <w:rsid w:val="00F08695"/>
    <w:rsid w:val="00F102D5"/>
    <w:rsid w:val="00F106CF"/>
    <w:rsid w:val="00F10974"/>
    <w:rsid w:val="00F10A84"/>
    <w:rsid w:val="00F10C07"/>
    <w:rsid w:val="00F11362"/>
    <w:rsid w:val="00F1191C"/>
    <w:rsid w:val="00F12556"/>
    <w:rsid w:val="00F128AA"/>
    <w:rsid w:val="00F13001"/>
    <w:rsid w:val="00F1308B"/>
    <w:rsid w:val="00F13481"/>
    <w:rsid w:val="00F13B09"/>
    <w:rsid w:val="00F14979"/>
    <w:rsid w:val="00F14BF1"/>
    <w:rsid w:val="00F14F82"/>
    <w:rsid w:val="00F1505B"/>
    <w:rsid w:val="00F15E38"/>
    <w:rsid w:val="00F1618E"/>
    <w:rsid w:val="00F16665"/>
    <w:rsid w:val="00F16EBB"/>
    <w:rsid w:val="00F1712C"/>
    <w:rsid w:val="00F1771A"/>
    <w:rsid w:val="00F1790C"/>
    <w:rsid w:val="00F200E1"/>
    <w:rsid w:val="00F20223"/>
    <w:rsid w:val="00F20263"/>
    <w:rsid w:val="00F20386"/>
    <w:rsid w:val="00F203EA"/>
    <w:rsid w:val="00F2061D"/>
    <w:rsid w:val="00F20F32"/>
    <w:rsid w:val="00F21962"/>
    <w:rsid w:val="00F22779"/>
    <w:rsid w:val="00F22C0B"/>
    <w:rsid w:val="00F22C7A"/>
    <w:rsid w:val="00F22D33"/>
    <w:rsid w:val="00F2344F"/>
    <w:rsid w:val="00F235F0"/>
    <w:rsid w:val="00F2393D"/>
    <w:rsid w:val="00F24573"/>
    <w:rsid w:val="00F24BDD"/>
    <w:rsid w:val="00F24F53"/>
    <w:rsid w:val="00F2560C"/>
    <w:rsid w:val="00F2568D"/>
    <w:rsid w:val="00F25802"/>
    <w:rsid w:val="00F25AAD"/>
    <w:rsid w:val="00F25FB2"/>
    <w:rsid w:val="00F26136"/>
    <w:rsid w:val="00F266F2"/>
    <w:rsid w:val="00F27734"/>
    <w:rsid w:val="00F278B6"/>
    <w:rsid w:val="00F27FFD"/>
    <w:rsid w:val="00F30595"/>
    <w:rsid w:val="00F3064C"/>
    <w:rsid w:val="00F307AF"/>
    <w:rsid w:val="00F3080E"/>
    <w:rsid w:val="00F30E57"/>
    <w:rsid w:val="00F30E91"/>
    <w:rsid w:val="00F31D9B"/>
    <w:rsid w:val="00F3205D"/>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54"/>
    <w:rsid w:val="00F409AB"/>
    <w:rsid w:val="00F41733"/>
    <w:rsid w:val="00F41E64"/>
    <w:rsid w:val="00F42EFB"/>
    <w:rsid w:val="00F431DA"/>
    <w:rsid w:val="00F433EF"/>
    <w:rsid w:val="00F43654"/>
    <w:rsid w:val="00F43B07"/>
    <w:rsid w:val="00F44653"/>
    <w:rsid w:val="00F44A4B"/>
    <w:rsid w:val="00F44D5C"/>
    <w:rsid w:val="00F45312"/>
    <w:rsid w:val="00F458F4"/>
    <w:rsid w:val="00F45939"/>
    <w:rsid w:val="00F4639D"/>
    <w:rsid w:val="00F46808"/>
    <w:rsid w:val="00F46A27"/>
    <w:rsid w:val="00F46E69"/>
    <w:rsid w:val="00F47143"/>
    <w:rsid w:val="00F4715D"/>
    <w:rsid w:val="00F47373"/>
    <w:rsid w:val="00F473E2"/>
    <w:rsid w:val="00F47694"/>
    <w:rsid w:val="00F47F29"/>
    <w:rsid w:val="00F50083"/>
    <w:rsid w:val="00F50542"/>
    <w:rsid w:val="00F508AB"/>
    <w:rsid w:val="00F509EE"/>
    <w:rsid w:val="00F50C53"/>
    <w:rsid w:val="00F50F23"/>
    <w:rsid w:val="00F519C3"/>
    <w:rsid w:val="00F51B5A"/>
    <w:rsid w:val="00F521B4"/>
    <w:rsid w:val="00F521F7"/>
    <w:rsid w:val="00F52412"/>
    <w:rsid w:val="00F526BF"/>
    <w:rsid w:val="00F52A7C"/>
    <w:rsid w:val="00F52CDA"/>
    <w:rsid w:val="00F52E95"/>
    <w:rsid w:val="00F52F32"/>
    <w:rsid w:val="00F53077"/>
    <w:rsid w:val="00F53DC7"/>
    <w:rsid w:val="00F53E50"/>
    <w:rsid w:val="00F53F5D"/>
    <w:rsid w:val="00F544B4"/>
    <w:rsid w:val="00F546E2"/>
    <w:rsid w:val="00F54FDE"/>
    <w:rsid w:val="00F55160"/>
    <w:rsid w:val="00F5563C"/>
    <w:rsid w:val="00F55D7C"/>
    <w:rsid w:val="00F55EAA"/>
    <w:rsid w:val="00F565B6"/>
    <w:rsid w:val="00F565BF"/>
    <w:rsid w:val="00F5679E"/>
    <w:rsid w:val="00F56C2A"/>
    <w:rsid w:val="00F56F6F"/>
    <w:rsid w:val="00F56FCE"/>
    <w:rsid w:val="00F573F7"/>
    <w:rsid w:val="00F606AD"/>
    <w:rsid w:val="00F60786"/>
    <w:rsid w:val="00F60C6F"/>
    <w:rsid w:val="00F6141B"/>
    <w:rsid w:val="00F61563"/>
    <w:rsid w:val="00F61660"/>
    <w:rsid w:val="00F61BC6"/>
    <w:rsid w:val="00F61CD8"/>
    <w:rsid w:val="00F61E57"/>
    <w:rsid w:val="00F61E82"/>
    <w:rsid w:val="00F620CE"/>
    <w:rsid w:val="00F62814"/>
    <w:rsid w:val="00F628FC"/>
    <w:rsid w:val="00F63A38"/>
    <w:rsid w:val="00F63BA9"/>
    <w:rsid w:val="00F63DC4"/>
    <w:rsid w:val="00F6420C"/>
    <w:rsid w:val="00F64210"/>
    <w:rsid w:val="00F64309"/>
    <w:rsid w:val="00F64CF9"/>
    <w:rsid w:val="00F64DD6"/>
    <w:rsid w:val="00F64E40"/>
    <w:rsid w:val="00F65195"/>
    <w:rsid w:val="00F652DB"/>
    <w:rsid w:val="00F65548"/>
    <w:rsid w:val="00F65750"/>
    <w:rsid w:val="00F657AA"/>
    <w:rsid w:val="00F65C75"/>
    <w:rsid w:val="00F6626B"/>
    <w:rsid w:val="00F66350"/>
    <w:rsid w:val="00F6644E"/>
    <w:rsid w:val="00F66A20"/>
    <w:rsid w:val="00F66D65"/>
    <w:rsid w:val="00F6708E"/>
    <w:rsid w:val="00F678ED"/>
    <w:rsid w:val="00F6798C"/>
    <w:rsid w:val="00F679D7"/>
    <w:rsid w:val="00F67B9D"/>
    <w:rsid w:val="00F70237"/>
    <w:rsid w:val="00F7024C"/>
    <w:rsid w:val="00F70319"/>
    <w:rsid w:val="00F70974"/>
    <w:rsid w:val="00F70E84"/>
    <w:rsid w:val="00F715E2"/>
    <w:rsid w:val="00F7166A"/>
    <w:rsid w:val="00F71E52"/>
    <w:rsid w:val="00F72745"/>
    <w:rsid w:val="00F727D2"/>
    <w:rsid w:val="00F729E0"/>
    <w:rsid w:val="00F72EDD"/>
    <w:rsid w:val="00F73681"/>
    <w:rsid w:val="00F73852"/>
    <w:rsid w:val="00F73D5B"/>
    <w:rsid w:val="00F73D77"/>
    <w:rsid w:val="00F74569"/>
    <w:rsid w:val="00F74984"/>
    <w:rsid w:val="00F74A91"/>
    <w:rsid w:val="00F74F30"/>
    <w:rsid w:val="00F7503F"/>
    <w:rsid w:val="00F75054"/>
    <w:rsid w:val="00F755A1"/>
    <w:rsid w:val="00F75923"/>
    <w:rsid w:val="00F75A28"/>
    <w:rsid w:val="00F75B8F"/>
    <w:rsid w:val="00F75CB8"/>
    <w:rsid w:val="00F75E4E"/>
    <w:rsid w:val="00F7611E"/>
    <w:rsid w:val="00F76ED8"/>
    <w:rsid w:val="00F77DBC"/>
    <w:rsid w:val="00F77EB7"/>
    <w:rsid w:val="00F80735"/>
    <w:rsid w:val="00F807BA"/>
    <w:rsid w:val="00F80BE1"/>
    <w:rsid w:val="00F80C8F"/>
    <w:rsid w:val="00F8127B"/>
    <w:rsid w:val="00F81F00"/>
    <w:rsid w:val="00F8205D"/>
    <w:rsid w:val="00F82BB7"/>
    <w:rsid w:val="00F830A6"/>
    <w:rsid w:val="00F8335C"/>
    <w:rsid w:val="00F83391"/>
    <w:rsid w:val="00F83E04"/>
    <w:rsid w:val="00F83F2A"/>
    <w:rsid w:val="00F84070"/>
    <w:rsid w:val="00F84234"/>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5EC"/>
    <w:rsid w:val="00F92B07"/>
    <w:rsid w:val="00F92DFC"/>
    <w:rsid w:val="00F92E74"/>
    <w:rsid w:val="00F9303D"/>
    <w:rsid w:val="00F936F7"/>
    <w:rsid w:val="00F939B5"/>
    <w:rsid w:val="00F93ADF"/>
    <w:rsid w:val="00F94E10"/>
    <w:rsid w:val="00F94FCC"/>
    <w:rsid w:val="00F96112"/>
    <w:rsid w:val="00F968C6"/>
    <w:rsid w:val="00F9744C"/>
    <w:rsid w:val="00F97692"/>
    <w:rsid w:val="00F978D3"/>
    <w:rsid w:val="00F97D3D"/>
    <w:rsid w:val="00FA0186"/>
    <w:rsid w:val="00FA0418"/>
    <w:rsid w:val="00FA0857"/>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4E57"/>
    <w:rsid w:val="00FA526F"/>
    <w:rsid w:val="00FA5EA8"/>
    <w:rsid w:val="00FA5FF6"/>
    <w:rsid w:val="00FA64A4"/>
    <w:rsid w:val="00FA6865"/>
    <w:rsid w:val="00FA69DD"/>
    <w:rsid w:val="00FA73AC"/>
    <w:rsid w:val="00FA7856"/>
    <w:rsid w:val="00FA78E3"/>
    <w:rsid w:val="00FA7A1C"/>
    <w:rsid w:val="00FA7CDD"/>
    <w:rsid w:val="00FA7FE5"/>
    <w:rsid w:val="00FB011C"/>
    <w:rsid w:val="00FB032F"/>
    <w:rsid w:val="00FB0661"/>
    <w:rsid w:val="00FB0F46"/>
    <w:rsid w:val="00FB1CFF"/>
    <w:rsid w:val="00FB1DCE"/>
    <w:rsid w:val="00FB228A"/>
    <w:rsid w:val="00FB3041"/>
    <w:rsid w:val="00FB3AEA"/>
    <w:rsid w:val="00FB4221"/>
    <w:rsid w:val="00FB4C61"/>
    <w:rsid w:val="00FB4FA9"/>
    <w:rsid w:val="00FB5E48"/>
    <w:rsid w:val="00FB6226"/>
    <w:rsid w:val="00FB674F"/>
    <w:rsid w:val="00FB6868"/>
    <w:rsid w:val="00FB694D"/>
    <w:rsid w:val="00FB6A15"/>
    <w:rsid w:val="00FB6F73"/>
    <w:rsid w:val="00FB70A9"/>
    <w:rsid w:val="00FB7CF8"/>
    <w:rsid w:val="00FB7FF8"/>
    <w:rsid w:val="00FC0198"/>
    <w:rsid w:val="00FC076E"/>
    <w:rsid w:val="00FC07C1"/>
    <w:rsid w:val="00FC09EA"/>
    <w:rsid w:val="00FC0A01"/>
    <w:rsid w:val="00FC0CC9"/>
    <w:rsid w:val="00FC0DBA"/>
    <w:rsid w:val="00FC0E84"/>
    <w:rsid w:val="00FC12B1"/>
    <w:rsid w:val="00FC1662"/>
    <w:rsid w:val="00FC1C70"/>
    <w:rsid w:val="00FC1D3B"/>
    <w:rsid w:val="00FC2006"/>
    <w:rsid w:val="00FC209B"/>
    <w:rsid w:val="00FC209F"/>
    <w:rsid w:val="00FC2503"/>
    <w:rsid w:val="00FC2A4F"/>
    <w:rsid w:val="00FC2F7F"/>
    <w:rsid w:val="00FC3548"/>
    <w:rsid w:val="00FC3603"/>
    <w:rsid w:val="00FC393F"/>
    <w:rsid w:val="00FC3AA4"/>
    <w:rsid w:val="00FC3BE8"/>
    <w:rsid w:val="00FC421D"/>
    <w:rsid w:val="00FC4A3B"/>
    <w:rsid w:val="00FC4DF4"/>
    <w:rsid w:val="00FC54D5"/>
    <w:rsid w:val="00FC57BD"/>
    <w:rsid w:val="00FC5A8E"/>
    <w:rsid w:val="00FC5D66"/>
    <w:rsid w:val="00FC60C5"/>
    <w:rsid w:val="00FC6B62"/>
    <w:rsid w:val="00FC6CE2"/>
    <w:rsid w:val="00FC76C4"/>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F9D"/>
    <w:rsid w:val="00FD6368"/>
    <w:rsid w:val="00FD678E"/>
    <w:rsid w:val="00FD6976"/>
    <w:rsid w:val="00FD709A"/>
    <w:rsid w:val="00FD7268"/>
    <w:rsid w:val="00FD73E8"/>
    <w:rsid w:val="00FD752F"/>
    <w:rsid w:val="00FD76A8"/>
    <w:rsid w:val="00FE0225"/>
    <w:rsid w:val="00FE028E"/>
    <w:rsid w:val="00FE084B"/>
    <w:rsid w:val="00FE09A1"/>
    <w:rsid w:val="00FE0FF9"/>
    <w:rsid w:val="00FE1333"/>
    <w:rsid w:val="00FE18F7"/>
    <w:rsid w:val="00FE1D22"/>
    <w:rsid w:val="00FE1E25"/>
    <w:rsid w:val="00FE23C6"/>
    <w:rsid w:val="00FE280A"/>
    <w:rsid w:val="00FE289F"/>
    <w:rsid w:val="00FE29DE"/>
    <w:rsid w:val="00FE3297"/>
    <w:rsid w:val="00FE39FC"/>
    <w:rsid w:val="00FE3A43"/>
    <w:rsid w:val="00FE3DF8"/>
    <w:rsid w:val="00FE403F"/>
    <w:rsid w:val="00FE4261"/>
    <w:rsid w:val="00FE430F"/>
    <w:rsid w:val="00FE44B6"/>
    <w:rsid w:val="00FE4898"/>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C4DFEE"/>
    <w:rsid w:val="0FEF38B2"/>
    <w:rsid w:val="1005D061"/>
    <w:rsid w:val="1019BD19"/>
    <w:rsid w:val="1054D9D7"/>
    <w:rsid w:val="10A3ACC9"/>
    <w:rsid w:val="10FAA174"/>
    <w:rsid w:val="1104BA9E"/>
    <w:rsid w:val="110B37C3"/>
    <w:rsid w:val="11123390"/>
    <w:rsid w:val="1127E09F"/>
    <w:rsid w:val="11D16B79"/>
    <w:rsid w:val="11E6167A"/>
    <w:rsid w:val="11FE6E47"/>
    <w:rsid w:val="121C2F77"/>
    <w:rsid w:val="12673732"/>
    <w:rsid w:val="1269B034"/>
    <w:rsid w:val="1279CECD"/>
    <w:rsid w:val="12BA62B4"/>
    <w:rsid w:val="12F99430"/>
    <w:rsid w:val="1308DDE2"/>
    <w:rsid w:val="13163A78"/>
    <w:rsid w:val="13257250"/>
    <w:rsid w:val="13662218"/>
    <w:rsid w:val="137D052F"/>
    <w:rsid w:val="1386F43C"/>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3FCF30"/>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8D358D"/>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549D"/>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DA26CD"/>
    <w:rsid w:val="3FF3E5A7"/>
    <w:rsid w:val="4025B419"/>
    <w:rsid w:val="40416CDF"/>
    <w:rsid w:val="40A43747"/>
    <w:rsid w:val="40A69CD4"/>
    <w:rsid w:val="40AE5A51"/>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0B10A"/>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224C56"/>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0E4892"/>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4BC241"/>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405E79"/>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2C6E3A"/>
    <w:rsid w:val="6D6836DC"/>
    <w:rsid w:val="6D9FCD45"/>
    <w:rsid w:val="6DA2688E"/>
    <w:rsid w:val="6DA331DC"/>
    <w:rsid w:val="6DD07E88"/>
    <w:rsid w:val="6DF7C055"/>
    <w:rsid w:val="6E51E66A"/>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BCBDCDEF-3270-4FE6-9511-DF2E467F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B948C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B948C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character" w:customStyle="1" w:styleId="findhit">
    <w:name w:val="findhit"/>
    <w:basedOn w:val="DefaultParagraphFont"/>
    <w:rsid w:val="00B238AE"/>
  </w:style>
  <w:style w:type="paragraph" w:customStyle="1" w:styleId="InjectDQHeading">
    <w:name w:val="Inject/DQ Heading"/>
    <w:basedOn w:val="Normal"/>
    <w:qFormat/>
    <w:rsid w:val="009F02B4"/>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 w:type="character" w:customStyle="1" w:styleId="cf11">
    <w:name w:val="cf11"/>
    <w:basedOn w:val="DefaultParagraphFont"/>
    <w:rsid w:val="004B46E1"/>
    <w:rPr>
      <w:rFonts w:ascii="Segoe UI" w:hAnsi="Segoe UI" w:cs="Segoe UI" w:hint="default"/>
      <w:color w:val="404040"/>
      <w:sz w:val="18"/>
      <w:szCs w:val="18"/>
    </w:rPr>
  </w:style>
  <w:style w:type="paragraph" w:customStyle="1" w:styleId="pf0">
    <w:name w:val="pf0"/>
    <w:basedOn w:val="Normal"/>
    <w:rsid w:val="006D18E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48144257">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eader" Target="header4.xml"/><Relationship Id="rId47" Type="http://schemas.openxmlformats.org/officeDocument/2006/relationships/hyperlink" Target="https://www.secretservice.gov/investigation/cyber" TargetMode="External"/><Relationship Id="rId63" Type="http://schemas.openxmlformats.org/officeDocument/2006/relationships/hyperlink" Target="https://www.nationalisacs.org/"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topransomware"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news-events/news/avoiding-social-engineering-and-phishing-attacks" TargetMode="External"/><Relationship Id="rId37" Type="http://schemas.openxmlformats.org/officeDocument/2006/relationships/hyperlink" Target="https://csf.tools/reference/nist-sp-800-171/r2/3-4/" TargetMode="External"/><Relationship Id="rId40" Type="http://schemas.openxmlformats.org/officeDocument/2006/relationships/hyperlink" Target="https://www.cisa.gov/resources-tools/resources/isc-best-practices-facility-access-control" TargetMode="External"/><Relationship Id="rId45" Type="http://schemas.openxmlformats.org/officeDocument/2006/relationships/hyperlink" Target="https://www.cisa.gov" TargetMode="External"/><Relationship Id="rId53" Type="http://schemas.openxmlformats.org/officeDocument/2006/relationships/hyperlink" Target="mailto:info@msisac.org" TargetMode="External"/><Relationship Id="rId58" Type="http://schemas.openxmlformats.org/officeDocument/2006/relationships/hyperlink" Target="https://www.infragard.org/Files/InfraGard_Redesign_2-24-2022.pdf" TargetMode="External"/><Relationship Id="rId66" Type="http://schemas.openxmlformats.org/officeDocument/2006/relationships/hyperlink" Target="https://csf.tools/" TargetMode="External"/><Relationship Id="rId5" Type="http://schemas.openxmlformats.org/officeDocument/2006/relationships/numbering" Target="numbering.xml"/><Relationship Id="rId61" Type="http://schemas.openxmlformats.org/officeDocument/2006/relationships/hyperlink" Target="http://www.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protecting-sensitive-and-personal-information" TargetMode="External"/><Relationship Id="rId30" Type="http://schemas.openxmlformats.org/officeDocument/2006/relationships/hyperlink" Target="https://www.cisa.gov/resources-tools/resources/stopransomware-guide" TargetMode="External"/><Relationship Id="rId35" Type="http://schemas.openxmlformats.org/officeDocument/2006/relationships/hyperlink" Target="https://csf.tools/reference/nist-sp-800-53/r5/sc/sc-7/" TargetMode="External"/><Relationship Id="rId43" Type="http://schemas.openxmlformats.org/officeDocument/2006/relationships/footer" Target="footer13.xml"/><Relationship Id="rId48" Type="http://schemas.openxmlformats.org/officeDocument/2006/relationships/hyperlink" Target="https://www.fbi.gov/contact-us/field-offices" TargetMode="External"/><Relationship Id="rId56" Type="http://schemas.openxmlformats.org/officeDocument/2006/relationships/hyperlink" Target="https://www.dhs.gov/state-and-major-urban-area-fusion-centers" TargetMode="External"/><Relationship Id="rId64" Type="http://schemas.openxmlformats.org/officeDocument/2006/relationships/hyperlink" Target="https://www.cisa.gov/downloading-and-installing-cse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sa.gov/topics/critical-infrastructure-security-and-resilience/critical-infrastructure-sectors/food-and-agriculture-sector"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resources-tools/resources/phishing-guidance-stopping-attack-cycle-phase-one" TargetMode="External"/><Relationship Id="rId38" Type="http://schemas.openxmlformats.org/officeDocument/2006/relationships/hyperlink" Target="https://nvlpubs.nist.gov/nistpubs/SpecialPublications/NIST.SP.800-128.pdf" TargetMode="External"/><Relationship Id="rId46" Type="http://schemas.openxmlformats.org/officeDocument/2006/relationships/hyperlink" Target="https://www.secretservice.gov/contact/field-offices" TargetMode="External"/><Relationship Id="rId59" Type="http://schemas.openxmlformats.org/officeDocument/2006/relationships/hyperlink" Target="https://isalliance.org/" TargetMode="External"/><Relationship Id="rId67" Type="http://schemas.openxmlformats.org/officeDocument/2006/relationships/footer" Target="footer14.xml"/><Relationship Id="rId20" Type="http://schemas.openxmlformats.org/officeDocument/2006/relationships/hyperlink" Target="mailto:cisa.exercises@cisa.dhs.gov" TargetMode="External"/><Relationship Id="rId41" Type="http://schemas.openxmlformats.org/officeDocument/2006/relationships/hyperlink" Target="https://www.cisa.gov/sites/default/files/publications/Cybersecurity_Best_Practices_for_Industrial_Control_Systems.pdf" TargetMode="External"/><Relationship Id="rId54" Type="http://schemas.openxmlformats.org/officeDocument/2006/relationships/hyperlink" Target="https://www.nga.org/" TargetMode="External"/><Relationship Id="rId62" Type="http://schemas.openxmlformats.org/officeDocument/2006/relationships/hyperlink" Target="mailto:operations@certifiedisao.org"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cybersecurity-and-physical-security-convergence-action-guide" TargetMode="External"/><Relationship Id="rId36" Type="http://schemas.openxmlformats.org/officeDocument/2006/relationships/hyperlink" Target="https://www.cisa.gov/sites/default/files/publications/layering-network-security-segmentation_infographic_508_0.pdf" TargetMode="External"/><Relationship Id="rId49" Type="http://schemas.openxmlformats.org/officeDocument/2006/relationships/hyperlink" Target="http://www.ic3.gov/" TargetMode="External"/><Relationship Id="rId57" Type="http://schemas.openxmlformats.org/officeDocument/2006/relationships/hyperlink" Target="https://www.nascio.org/" TargetMode="External"/><Relationship Id="rId10" Type="http://schemas.openxmlformats.org/officeDocument/2006/relationships/endnotes" Target="endnotes.xml"/><Relationship Id="rId31" Type="http://schemas.openxmlformats.org/officeDocument/2006/relationships/hyperlink" Target="https://www.cisa.gov/news-events/news/protecting-against-ransomware" TargetMode="External"/><Relationship Id="rId44" Type="http://schemas.openxmlformats.org/officeDocument/2006/relationships/hyperlink" Target="mailto:central@cisa.gov" TargetMode="External"/><Relationship Id="rId52" Type="http://schemas.openxmlformats.org/officeDocument/2006/relationships/hyperlink" Target="https://www.it-isac.org/foodandag-isac" TargetMode="External"/><Relationship Id="rId60" Type="http://schemas.openxmlformats.org/officeDocument/2006/relationships/hyperlink" Target="https://www.isao.org/information-sharing-groups/" TargetMode="External"/><Relationship Id="rId65" Type="http://schemas.openxmlformats.org/officeDocument/2006/relationships/hyperlink" Target="https://www.cisa.gov/cross-sector-cybersecurity-performance-goa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csf.tools/reference/nist-cybersecurity-framework/v1-1/pr/pr-ac/pr-ac-2/" TargetMode="External"/><Relationship Id="rId34" Type="http://schemas.openxmlformats.org/officeDocument/2006/relationships/footer" Target="footer12.xml"/><Relationship Id="rId50" Type="http://schemas.openxmlformats.org/officeDocument/2006/relationships/hyperlink" Target="mailto:cywatch@ic.fbi.gov" TargetMode="External"/><Relationship Id="rId55" Type="http://schemas.openxmlformats.org/officeDocument/2006/relationships/hyperlink" Target="https://www.nga.org/bestpractices/divisions/hs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www.wsj.com/articles/iowa-grain-cooperative-hit-by-cyberattack-linked-to-ransomware-group-11632172945" TargetMode="External"/><Relationship Id="rId18" Type="http://schemas.openxmlformats.org/officeDocument/2006/relationships/hyperlink" Target="https://urldefense.us/v3/__https:/www.bleepingcomputer.com/news/security/cold-storage-giant-americold-outage-caused-by-network-breach/__;!!BClRuOV5cvtbuNI!GHAJeeKrr_eDb-CV0S-LcUove8Bdq_L_opvYOLpwdYCyVrSn1U_Im_IB1EVj3cIYBYN2ErGcaq-IBJUA8Jfi1nxgdqK89PHKgMI$"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f.tools/reference/nist-cybersecurity-framework/v1-1/rc/rc-im/" TargetMode="External"/><Relationship Id="rId17" Type="http://schemas.openxmlformats.org/officeDocument/2006/relationships/hyperlink" Target="https://urldefense.us/v3/__https:/therecord.media/cold-storage-company-americold-reports-cyberattack__;!!BClRuOV5cvtbuNI!GHAJeeKrr_eDb-CV0S-LcUove8Bdq_L_opvYOLpwdYCyVrSn1U_Im_IB1EVj3cIYBYN2ErGcaq-IBJUA8Jfi1nxgdqK8pKhPPTA$"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ic3.gov/Media/News/2022/220420-2.pdf"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cisa.gov/cross-sector-cybersecurity-performance-goals" TargetMode="External"/><Relationship Id="rId5" Type="http://schemas.openxmlformats.org/officeDocument/2006/relationships/hyperlink" Target="https://www.cisa.gov/zero-trust-maturity-model" TargetMode="External"/><Relationship Id="rId15" Type="http://schemas.openxmlformats.org/officeDocument/2006/relationships/hyperlink" Target="https://www.dtnpf.com/agriculture/web/ag/news/business-inputs/article/2022/04/20/agricultural-cooperatives-targeted" TargetMode="External"/><Relationship Id="rId10" Type="http://schemas.openxmlformats.org/officeDocument/2006/relationships/hyperlink" Target="https://www.cisa.gov/resources-tools/resources/cisa-cpg-checklist" TargetMode="External"/><Relationship Id="rId19" Type="http://schemas.openxmlformats.org/officeDocument/2006/relationships/hyperlink" Target="https://security.georgetown.edu/config-mgt-policy/least-functionality-guidelines/" TargetMode="External"/><Relationship Id="rId4" Type="http://schemas.openxmlformats.org/officeDocument/2006/relationships/hyperlink" Target="https://csf.tools/reference/nist-sp-800-53/r5/cp/cp-2/cp-2-8/" TargetMode="External"/><Relationship Id="rId9" Type="http://schemas.openxmlformats.org/officeDocument/2006/relationships/hyperlink" Target="https://www.cisa.gov/resources-tools/resources/cisa-cpg-checklist" TargetMode="External"/><Relationship Id="rId14" Type="http://schemas.openxmlformats.org/officeDocument/2006/relationships/hyperlink" Target="https://urldefense.us/v3/__https:/www.farmprogress.com/business/blackmatter-hits-grain-cooperative-with-ransomware-attack__;!!BClRuOV5cvtbuNI!GHAJeeKrr_eDb-CV0S-LcUove8Bdq_L_opvYOLpwdYCyVrSn1U_Im_IB1EVj3cIYBYN2ErGcaq-IBJUA8Jfi1nxgdqK8DrcMe9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444300f-dcb0-4b1c-8c9d-9638cd345996">
      <UserInfo>
        <DisplayName>JOHNSON, TRACY</DisplayName>
        <AccountId>13619</AccountId>
        <AccountType/>
      </UserInfo>
    </SharedWithUsers>
    <lcf76f155ced4ddcb4097134ff3c332f xmlns="d41082d1-5c33-4eeb-bb4b-e0809e7250a2">
      <Terms xmlns="http://schemas.microsoft.com/office/infopath/2007/PartnerControls"/>
    </lcf76f155ced4ddcb4097134ff3c332f>
    <TaxCatchAll xmlns="5444300f-dcb0-4b1c-8c9d-9638cd345996" xsi:nil="true"/>
    <EntityID xmlns="5444300f-dcb0-4b1c-8c9d-9638cd345996">bce995ac-5f0d-ef11-9f89-001dd809c808</Entity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0428B3F3222E24FAA1D59BA4BDB6354" ma:contentTypeVersion="57" ma:contentTypeDescription="Create a new document." ma:contentTypeScope="" ma:versionID="03a7efa7ad11eb86340fde9054d2e478">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1e70a680783ff58e742e900e7be9b1ca" ns2:_="" ns3:_="">
    <xsd:import namespace="5444300f-dcb0-4b1c-8c9d-9638cd345996"/>
    <xsd:import namespace="d41082d1-5c33-4eeb-bb4b-e0809e7250a2"/>
    <xsd:element name="properties">
      <xsd:complexType>
        <xsd:sequence>
          <xsd:element name="documentManagement">
            <xsd:complexType>
              <xsd:all>
                <xsd:element ref="ns2:Entity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d41082d1-5c33-4eeb-bb4b-e0809e7250a2"/>
    <ds:schemaRef ds:uri="http://purl.org/dc/dcmitype/"/>
    <ds:schemaRef ds:uri="5444300f-dcb0-4b1c-8c9d-9638cd345996"/>
    <ds:schemaRef ds:uri="http://www.w3.org/XML/1998/namespace"/>
    <ds:schemaRef ds:uri="http://purl.org/dc/elements/1.1/"/>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64C3C896-4A7E-4A20-A007-367123D78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6597</Words>
  <Characters>37605</Characters>
  <Application>Microsoft Office Word</Application>
  <DocSecurity>0</DocSecurity>
  <Lines>313</Lines>
  <Paragraphs>88</Paragraphs>
  <ScaleCrop>false</ScaleCrop>
  <Company>us-cert</Company>
  <LinksUpToDate>false</LinksUpToDate>
  <CharactersWithSpaces>44114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2</cp:revision>
  <cp:lastPrinted>2018-04-07T19:41:00Z</cp:lastPrinted>
  <dcterms:created xsi:type="dcterms:W3CDTF">2024-05-28T20:24:00Z</dcterms:created>
  <dcterms:modified xsi:type="dcterms:W3CDTF">2024-05-28T20:24:00Z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0x010100D0428B3F3222E24FAA1D59BA4BDB6354</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